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hromadné správy autorských práv a práv autorskému právu příbuzných podle zvláštního předpisu.</w:t>
      </w:r>
      <w:r>
        <w:rPr>
          <w:vertAlign w:val="superscript"/>
        </w:rPr>
        <w:t xml:space="preserve">2a</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klinických logopedů, klinických psychologů a středních zdravotnických pracovníků, s výjimkou očních optiků a protetiků,</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komerčních právníků,</w:t>
      </w:r>
      <w:r>
        <w:rPr>
          <w:vertAlign w:val="superscript"/>
        </w:rPr>
        <w:t xml:space="preserve">5</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kolektivních sporů,</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a lesních plodin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jednotné telekomunikační sítě,</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výroba humánních a veterinárních léčiv a prostředků zdravotnické techniky k jejich výrobě,</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výroba, dovoz, vývoz a odbyt psychotropních a omamných látek,</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státní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na základních školách, středních školách, speciálních školách a vysokých školách,</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ind w:left="0" w:right="0"/>
      </w:pPr>
      <w:r>
        <w:rPr>
          <w:b/>
          <w:bCs/>
        </w:rPr>
        <w:t xml:space="preserve">(5)</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jehož skutková podstata souvisí s předmětem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jiný trestný čin spáchaný úmyslně, jestliže vzhledem k povaze živnosti a osobě podnikatele je obava, že se dopustí stejného nebo podobného činu při provozování živnosti.</w:t>
      </w:r>
    </w:p>
    <w:p>
      <w:pPr>
        <w:ind w:left="0" w:right="0"/>
      </w:pPr>
      <w:r>
        <w:rPr>
          <w:b/>
          <w:bCs/>
        </w:rPr>
        <w:t xml:space="preserve">(3)</w:t>
      </w:r>
      <w:r>
        <w:rPr/>
        <w:t xml:space="preserve"> U právnické osoby musí všeobecné podmínky podle odstavce 1 splňovat fyzická osoba, která plní funkci odpovědného zástupce (§ 11 odst. 5), a odpovědný zástupce, je‑li ustanoven.</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potřebných dokladů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(5)</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(6)</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(5)</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3),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zahájení živnosti, tímto dnem; to však neplatí v případech uvedených v § 47 odst. 5 poslední větě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jíž byla udělena koncese.</w:t>
      </w:r>
    </w:p>
    <w:p>
      <w:pPr>
        <w:ind w:left="0" w:right="0"/>
      </w:pPr>
      <w:r>
        <w:rPr/>
        <w:t xml:space="preserve">Těmito doklady se podnikatel prokazuje.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a příjmení osoby oprávněné jednat jménem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w:t>
      </w:r>
    </w:p>
    <w:p>
      <w:pPr>
        <w:ind w:left="0" w:right="0"/>
      </w:pPr>
      <w:r>
        <w:rPr>
          <w:b/>
          <w:bCs/>
        </w:rPr>
        <w:t xml:space="preserve">(4)</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(5)</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(6)</w:t>
      </w:r>
      <w:r>
        <w:rPr/>
        <w:t xml:space="preserve"> Osobám uvedeným v odstavcích 4 a 5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(7)</w:t>
      </w:r>
      <w:r>
        <w:rPr/>
        <w:t xml:space="preserve"> Živnostenské oprávnění nemůže být přeneseno na jinou osobu. Jiná osoba je může vykonávat, jen stanoví‑li to tento zákon.</w:t>
      </w:r>
    </w:p>
    <w:p>
      <w:pPr>
        <w:ind w:left="0" w:right="0"/>
      </w:pPr>
      <w:r>
        <w:rPr>
          <w:b/>
          <w:bCs/>
        </w:rPr>
        <w:t xml:space="preserve">(8)</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w:t>
      </w:r>
    </w:p>
    <w:p>
      <w:pPr>
        <w:ind w:left="0" w:right="0"/>
      </w:pPr>
      <w:r>
        <w:rPr>
          <w:b/>
          <w:bCs/>
        </w:rPr>
        <w:t xml:space="preserve">(2)</w:t>
      </w:r>
      <w:r>
        <w:rPr/>
        <w:t xml:space="preserve"> Odpovědný zástupce musí splňovat všeobecné i zvláštní podmínky provozování živnosti (§ 6 a 7) a musí prokázat pohovorem před živnostenským úřadem znalost českého jazyka, nejde‑li o občana České republiky. Znalost českého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t xml:space="preserve">Povinnost prokázat znalost českého jazyka se nevztahuje na občana Slovenské republiky.</w:t>
      </w:r>
    </w:p>
    <w:p>
      <w:pPr>
        <w:ind w:left="0" w:right="0"/>
      </w:pPr>
      <w:r>
        <w:rPr>
          <w:b/>
          <w:bCs/>
        </w:rPr>
        <w:t xml:space="preserve">(3)</w:t>
      </w:r>
      <w:r>
        <w:rPr/>
        <w:t xml:space="preserve"> Odpovědný zástupce musí mít pobyt na území České a Slovenské Federativní Republiky a být s to účastnit se provozu v potřebném rozsahu; nikdo nemůže vykonávat funkci odpovědného zástupce pro více než dva podnikatele.</w:t>
      </w:r>
    </w:p>
    <w:p>
      <w:pPr>
        <w:ind w:left="0" w:right="0"/>
      </w:pPr>
      <w:r>
        <w:rPr>
          <w:b/>
          <w:bCs/>
        </w:rPr>
        <w:t xml:space="preserve">(4)</w:t>
      </w:r>
      <w:r>
        <w:rPr/>
        <w:t xml:space="preserve"> Je‑li podnikatel právnickou osobou, je povinen ustanovit odpovědného zástupce, pokud tento zákon nestanoví jinak.</w:t>
      </w:r>
    </w:p>
    <w:p>
      <w:pPr>
        <w:ind w:left="0" w:right="0"/>
      </w:pPr>
      <w:r>
        <w:rPr>
          <w:b/>
          <w:bCs/>
        </w:rPr>
        <w:t xml:space="preserve">(5)</w:t>
      </w:r>
      <w:r>
        <w:rPr/>
        <w:t xml:space="preserve"> Právnická osoba odpovědného zástupce neustanovuje, pokud jej statutární orgán nebo některý z členů statutárního orgánu nebo u zahraniční právnické osoby vedoucí organizační složky umístěné v České republice splňuje zvláštní podmínky provozování živnosti; tuto skutečnost oznámí a doloží živnostenskému úřadu. Fyzická osoba v postavení statutárního orgánu nebo jeho člena anebo vedoucí organizační složky zahraniční osoby v těchto případech plní funkci odpovědného zástupce podle tohoto zákona. Odpovědným zástupcem právnické osoby nemůže být člen dozorčí rady ani člen jiného kontrolního orgánu této právnické osoby.</w:t>
      </w:r>
    </w:p>
    <w:p>
      <w:pPr>
        <w:ind w:left="0" w:right="0"/>
      </w:pPr>
      <w:r>
        <w:rPr>
          <w:b/>
          <w:bCs/>
        </w:rPr>
        <w:t xml:space="preserve">(6)</w:t>
      </w:r>
      <w:r>
        <w:rPr/>
        <w:t xml:space="preserve"> Je‑li podnikatelem fyzická osoba, může ustanovit odpovědného zástupce, jehož prostřednictvím bude živnost provozovat. Nesplňuje‑li podnikatel zvláštní podmínky pro provozování živnosti (§ 7) nebo nemá‑li pobyt na území České republiky, je povinen odpovědného zástupce ustanovit, nestanoví‑li tento zákon jinak. Zahraniční fyzická osoba odpovědného zástupce neustanovuje, pokud vedoucí její organizační složky umístěné v České republice splňuje všeobecné a zvláštní podmínky provozování živnosti; tuto skutečnost oznámí a doloží živnostenskému úřadu. Vedoucí organizační složky umístěné v České republice v tomto případě plní funkci odpovědného zástupce podle tohoto zákona.</w:t>
      </w:r>
    </w:p>
    <w:p>
      <w:pPr>
        <w:ind w:left="0" w:right="0"/>
      </w:pPr>
      <w:r>
        <w:rPr>
          <w:b/>
          <w:bCs/>
        </w:rPr>
        <w:t xml:space="preserve">(7)</w:t>
      </w:r>
      <w:r>
        <w:rPr/>
        <w:t xml:space="preserve"> Ustanovení odpovědného zástupce pro živnost ohlašovací, jakož i ukončení výkonu jeho funkce, podnikatel oznamuje bezodkladně, nejpozději však do pěti dnů ode dne ustanovení odpovědného zástupce nebo ode dne ukončení výkonu jeho funkce živnostenskému úřadu. Odpovědný zástupce může vykonávat svou funkci již ode dne ustanovení podnikatelem za předpokladu, že splňuje všeobecné a zvláštní podmínky provozování ohlašovací živnosti.</w:t>
      </w:r>
    </w:p>
    <w:p>
      <w:pPr>
        <w:ind w:left="0" w:right="0"/>
      </w:pPr>
      <w:r>
        <w:rPr>
          <w:b/>
          <w:bCs/>
        </w:rPr>
        <w:t xml:space="preserve">(8)</w:t>
      </w:r>
      <w:r>
        <w:rPr/>
        <w:t xml:space="preserve"> Ustanovení odpovědného zástupce pro živnost koncesovanou předloží podnikatel ke schválení živnostenskému úřadu. Ustanovení nabývá účinnosti dnem, kdy rozhodnutí nabylo právní moci. Ukončení výkonu funkce odpovědného zástupce oznámí podnikatel neprodleně živnostenskému úřadu, který koncesi udělil.</w:t>
      </w:r>
    </w:p>
    <w:p>
      <w:pPr>
        <w:ind w:left="0" w:right="0"/>
      </w:pPr>
      <w:r>
        <w:rPr>
          <w:b/>
          <w:bCs/>
        </w:rPr>
        <w:t xml:space="preserve">(9)</w:t>
      </w:r>
      <w:r>
        <w:rPr/>
        <w:t xml:space="preserve"> Přestane-li odpovědný zástupce vykonávat funkci, musí podnikatel neprodleně ustanovit nového odpovědného zástupce.</w:t>
      </w:r>
    </w:p>
    <w:p>
      <w:pPr>
        <w:ind w:left="0" w:right="0"/>
      </w:pPr>
      <w:r>
        <w:rPr>
          <w:b/>
          <w:bCs/>
        </w:rPr>
        <w:t xml:space="preserve">(10)</w:t>
      </w:r>
      <w:r>
        <w:rPr/>
        <w:t xml:space="preserve"> Živnostenský úřad může povolit provozování živnosti na přechodnou dobu bez odpovědného zástupce, pokud tím nemůže dojít k ohrožení životů a zdraví lidí.</w:t>
      </w:r>
    </w:p>
    <w:p>
      <w:pPr>
        <w:ind w:left="0" w:right="0"/>
      </w:pPr>
      <w:r>
        <w:rPr>
          <w:b/>
          <w:bCs/>
        </w:rPr>
        <w:t xml:space="preserve">(11)</w:t>
      </w:r>
      <w:r>
        <w:rPr/>
        <w:t xml:space="preserve"> Ustanovení odstavce 9 se nepoužije, pokračuje-li v živnosti podnikatel, který je fyzickou osobou, má bydliště na území České a Slovenské Federativní Republiky a splňuje všeobecné i zvláštní podmínky pro provozování živnosti.</w:t>
      </w:r>
    </w:p>
    <w:p>
      <w:pPr>
        <w:ind w:left="0" w:right="0"/>
      </w:pPr>
      <w:r>
        <w:rPr>
          <w:b/>
          <w:bCs/>
        </w:rPr>
        <w:t xml:space="preserve">(12)</w:t>
      </w:r>
      <w:r>
        <w:rPr/>
        <w:t xml:space="preserve"> Fyzická osoba, u níž trvá překážka provozování živnosti podle § 8 tohoto zákona, nemůže být odpovědným zástupcem. Odpovědným zástupcem nemůže být ani fyzická osoba, jíž bylo zrušeno živnostenské oprávnění podle § 58 odst. 1 písm. a), b) nebo podle § 58 odst. 2, 3 a 4 tohoto zákona, a to po dobu jednoho roku od právní moci rozhodnutí o zrušení živnostenského oprávnění.</w:t>
      </w:r>
    </w:p>
    <w:p>
      <w:pPr>
        <w:pStyle w:val="Heading4"/>
      </w:pPr>
      <w:r>
        <w:rPr>
          <w:b/>
          <w:bCs/>
        </w:rPr>
        <w:t xml:space="preserve">§ 12</w:t>
      </w:r>
    </w:p>
    <w:p>
      <w:pP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w:t>
      </w:r>
    </w:p>
    <w:p>
      <w:pPr>
        <w:ind w:left="0" w:right="0"/>
      </w:pPr>
      <w:r>
        <w:rPr>
          <w:b/>
          <w:bCs/>
        </w:rPr>
        <w:t xml:space="preserve">(2)</w:t>
      </w:r>
      <w:r>
        <w:rPr/>
        <w:t xml:space="preserve"> Odpovědného zástupce v takovém případě ustanoví zákonný zástupce se souhlasem soudu; živnost ohlásí nebo o koncesi požádá zákonný zástupce.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Nesplňuje-li osoba podle odstavce 1 písm. a) až c) podmínky stanovené v </w:t>
      </w:r>
      <w:r>
        <w:rPr/>
        <w:t xml:space="preserve">§ 6</w:t>
      </w:r>
      <w:r>
        <w:rPr/>
        <w:t xml:space="preserve"> a 7 nebo jsou-li u ní překážky podle </w:t>
      </w:r>
      <w:r>
        <w:rPr/>
        <w:t xml:space="preserve">§ 8</w:t>
      </w:r>
      <w:r>
        <w:rPr/>
        <w:t xml:space="preserve">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podílu na živnosti; ustanovení odstavce 2 platí obdobně. Pokud však do šesti měsíců od skončení řízení o dědictví nezískají vlastní živnostenské oprávnění, nemohou dále živnost provozovat. Pozůstalý manžel, který byl spoluvlastníkem majetku používaného k provozování živnosti nebo který tohoto majetku nebo podílu na něm dědictvím nabyl, může provozovat živnost i po této lhůtě na základě živnostenského oprávnění zůstavitele; pokud nesplňuje sám zvláštní podmínky provozování živnosti, musí neprodleně ustanovit odpovědného zástupce.</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a obdobné zařízení, zejména prodejní.</w:t>
      </w:r>
    </w:p>
    <w:p>
      <w:pPr>
        <w:ind w:left="0" w:right="0"/>
      </w:pPr>
      <w:r>
        <w:rPr>
          <w:b/>
          <w:bCs/>
        </w:rPr>
        <w:t xml:space="preserve">(2)</w:t>
      </w:r>
      <w:r>
        <w:rPr/>
        <w:t xml:space="preserve"> Na základě průkazu živnostenského oprávnění může být živnost provozována ve více provozovnách. Zahájení a ukončení provozování živnosti v provozovně podnikatel oznámí písemně ve lhůtě 15 dnů živnostenskému úřadu, v jehož územním obvodu se provozovna nachází. Podnikatel je povinen zajistit, aby provozovna byla pro provozování živnosti způsobilá podle zvláštních předpisů, byla řádně označena (§ 31 odst. 1 a 2) a aby pro každou provozovnu byla ustanovena osoba odpovědná za činnost provozovny [§ 31 odst. 2 písm. a)].</w:t>
      </w:r>
    </w:p>
    <w:p>
      <w:pPr>
        <w:ind w:left="0" w:right="0"/>
      </w:pPr>
      <w:r>
        <w:rPr>
          <w:b/>
          <w:bCs/>
        </w:rPr>
        <w:t xml:space="preserve">(3)</w:t>
      </w:r>
      <w:r>
        <w:rPr/>
        <w:t xml:space="preserve"> Podnikatel v oznámení podle odstavce 2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v této provozovně.</w:t>
      </w:r>
    </w:p>
    <w:p>
      <w:pPr>
        <w:ind w:left="0" w:right="0"/>
      </w:pPr>
      <w:r>
        <w:rPr>
          <w:b/>
          <w:bCs/>
        </w:rPr>
        <w:t xml:space="preserve">(4)</w:t>
      </w:r>
      <w:r>
        <w:rPr/>
        <w:t xml:space="preserve"> Evidenci provozoven podnikatelů vede živnostenský úřad, v jehož územním obvodu se provozovna nachází, a živnostenský rejstřík.</w:t>
      </w:r>
    </w:p>
    <w:p>
      <w:pPr>
        <w:pStyle w:val="Heading4"/>
      </w:pPr>
      <w:r>
        <w:rPr>
          <w:b/>
          <w:bCs/>
        </w:rPr>
        <w:t xml:space="preserve">§ 18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získaná vyučením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získaná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živnosti řemeslné se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v oboru nebo jiným dokladem o řádném ukončení příslušného učebního poměru v oboru,</w:t>
      </w:r>
      <w:r>
        <w:rPr>
          <w:vertAlign w:val="superscript"/>
        </w:rPr>
        <w:t xml:space="preserve">30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výučním listem v oboru vydaným institucí akreditovanou příslušnými státními orgány k pořádání rekvalifikačních kurzů a k vydávání dokladů o kvalifikaci podle zvláštních předpisů,</w:t>
      </w:r>
      <w:r>
        <w:rPr>
          <w:vertAlign w:val="superscript"/>
        </w:rPr>
        <w:t xml:space="preserve">30a</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ukončeném středním odborném vzdělání v oboru,</w:t>
      </w:r>
      <w:r>
        <w:rPr>
          <w:vertAlign w:val="superscript"/>
        </w:rPr>
        <w:t xml:space="preserve">31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vysvědčením o maturitní zkoušce na střední odborné škole v oboru nebo na středním odborném učilišti v oboru nebo na gymnáziu s předměty odborné výchovy v oboru nebo na nástavbovém studiu v oboru,</w:t>
      </w:r>
      <w:r>
        <w:rPr>
          <w:vertAlign w:val="superscript"/>
        </w:rPr>
        <w:t xml:space="preserve">31</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diplomem nebo jiným dokladem o absolvování vysoké školy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nebo jiným dokladem o řádném ukončení učebního poměru nebo studia v příbuzném oboru a dokladem o vykonání jednoroční praxe v oboru nebo dokladem o vykonání tříleté praxe v příbuzném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dokladem o úspěšném vykonání kvalifikační zkoušky před komisí složenou ze zástupců živnostenského úřadu, příslušné střední odborné školy nebo středního odborného učiliště, jakož i příslušného živnostenského společenstva, je‑li zřízeno,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dokladem o vykonání šestileté praxe v oboru.</w:t>
      </w:r>
    </w:p>
    <w:p>
      <w:pPr>
        <w:ind w:left="0" w:right="0"/>
      </w:pPr>
      <w:r>
        <w:rPr>
          <w:b/>
          <w:bCs/>
        </w:rPr>
        <w:t xml:space="preserve">(2)</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(3)</w:t>
      </w:r>
      <w:r>
        <w:rPr/>
        <w:t xml:space="preserve"> Za příbuzné obory se považují obory, které užívají stejných nebo obdobných pracovních postupů a odborných znalostí.</w:t>
      </w:r>
    </w:p>
    <w:p>
      <w:pPr>
        <w:ind w:left="0" w:right="0"/>
      </w:pPr>
      <w:r>
        <w:rPr>
          <w:b/>
          <w:bCs/>
        </w:rPr>
        <w:t xml:space="preserve">(4)</w:t>
      </w:r>
      <w:r>
        <w:rPr/>
        <w:t xml:space="preserve"> Obsahovou náplň a způsob provádění zkoušek podle odstavce 1 písm. b) stanoví vyhláška vydaná společně Ministerstvem hospodářství a ministerstvy,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w:t>
      </w:r>
    </w:p>
    <w:p>
      <w:pPr>
        <w:ind w:left="0" w:right="0"/>
      </w:pPr>
      <w:r>
        <w:rPr>
          <w:b/>
          <w:bCs/>
        </w:rPr>
        <w:t xml:space="preserve">(2)</w:t>
      </w:r>
      <w:r>
        <w:rPr/>
        <w:t xml:space="preserve"> Všeobecnou podmínkou provozování koncesované živnosti je i spolehlivost, která se posuzuje ve vztahu k předmětu podnikání se zřetelem na ochranu života, zdraví, majetkových a jiných práv osob a veřejných zájmů. Podnikatel odpovídá za to, že jeho zaměstnanci splňují podmínku spolehlivosti, pokud tento nebo zvláštní zákon podmínku spolehlivosti zaměstnanců vyžaduje.</w:t>
      </w:r>
    </w:p>
    <w:p>
      <w:pPr>
        <w:ind w:left="0" w:right="0"/>
      </w:pPr>
      <w:r>
        <w:rPr>
          <w:b/>
          <w:bCs/>
        </w:rPr>
        <w:t xml:space="preserve">(3)</w:t>
      </w:r>
      <w:r>
        <w:rPr/>
        <w:t xml:space="preserve"> Živnostenský úřad uloží nebo změní podnikateli podmínky provozování živnosti na základě stanoviska orgánu státní správy uvedeného v § 52 odst. 1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V pochybnostech rozhodne živnostenský úřad po vyjádření příslušné hospodářské komory a živnostenského společenstva, jsou-li zřízeny.</w:t>
      </w:r>
    </w:p>
    <w:p>
      <w:pPr>
        <w:pStyle w:val="Heading3"/>
      </w:pPr>
      <w:r>
        <w:rPr>
          <w:b/>
          <w:bCs/>
        </w:rPr>
        <w:t xml:space="preserve">Povinnosti podnikatele a některých dalších osob</w:t>
      </w:r>
    </w:p>
    <w:p>
      <w:pPr>
        <w:pStyle w:val="Heading4"/>
      </w:pPr>
      <w:r>
        <w:rPr>
          <w:b/>
          <w:bCs/>
        </w:rPr>
        <w:t xml:space="preserve">§ 29</w:t>
      </w:r>
    </w:p>
    <w:p>
      <w:pPr>
        <w:ind w:left="0" w:right="0"/>
      </w:pPr>
      <w:r>
        <w:rPr>
          <w:b/>
          <w:bCs/>
        </w:rPr>
        <w:t xml:space="preserve">(1)</w:t>
      </w:r>
      <w:r>
        <w:rPr/>
        <w:t xml:space="preserve"> Podnikatel je povinen při provozování živnosti co nejúčinněji chránit životní a pracovní prostředí, přírodní zdroje a kulturní památky před škodlivými účinky, které mohou být jeho činností vyvolány. Povinnosti podle </w:t>
      </w:r>
      <w:hyperlink r:id="rId8" w:history="1">
        <w:r>
          <w:rPr>
            <w:color w:val="darkblue"/>
            <w:u w:val="single"/>
          </w:rPr>
          <w:t xml:space="preserve">§ 127</w:t>
        </w:r>
      </w:hyperlink>
      <w:r>
        <w:rPr/>
        <w:t xml:space="preserve"> odst. 1 občanského zákoníku zůstávají nedotčeny.</w:t>
      </w:r>
    </w:p>
    <w:p>
      <w:pPr>
        <w:ind w:left="0" w:right="0"/>
      </w:pPr>
      <w:r>
        <w:rPr>
          <w:b/>
          <w:bCs/>
        </w:rPr>
        <w:t xml:space="preserve">(2)</w:t>
      </w:r>
      <w:r>
        <w:rPr/>
        <w:t xml:space="preserve"> Podnikatel je povinen budovat zařízení na ochranu živnostního a pracovního prostředí před škodlivými účinky, které jsou nebo mohou být jeho činností vyvolávány, uvádět tato zařízení do provozu společně s příslušným výrobním nebo nevýrobním zařízením a trvale zajišťovat jejich plynulý a účinný chod.</w:t>
      </w:r>
    </w:p>
    <w:p>
      <w:pPr>
        <w:ind w:left="0" w:right="0"/>
      </w:pPr>
      <w:r>
        <w:rPr>
          <w:b/>
          <w:bCs/>
        </w:rPr>
        <w:t xml:space="preserve">(3)</w:t>
      </w:r>
      <w:r>
        <w:rPr/>
        <w:t xml:space="preserve"> Náklady na opatření k odstranění škod vzniklých činností podnikatele a na opatření k tvorbě a ochraně životního a pracovního prostředí ohrožovaných jeho činností nese podnikatel ze svého.</w:t>
      </w:r>
    </w:p>
    <w:p>
      <w:pPr>
        <w:ind w:left="0" w:right="0"/>
      </w:pPr>
      <w:r>
        <w:rPr>
          <w:b/>
          <w:bCs/>
        </w:rPr>
        <w:t xml:space="preserve">(4)</w:t>
      </w:r>
      <w:r>
        <w:rPr/>
        <w:t xml:space="preserve"> Způsob a rozsah ochrany stanoví zvláštní předpisy.</w:t>
      </w:r>
      <w:r>
        <w:rPr>
          <w:vertAlign w:val="superscript"/>
        </w:rPr>
        <w:t xml:space="preserve">32</w:t>
      </w:r>
      <w:r>
        <w:rPr/>
        <w:t xml:space="preserve">)</w:t>
      </w:r>
    </w:p>
    <w:p>
      <w:pPr>
        <w:ind w:left="0" w:right="0"/>
      </w:pPr>
      <w:r>
        <w:rPr>
          <w:b/>
          <w:bCs/>
        </w:rPr>
        <w:t xml:space="preserve">(5)</w:t>
      </w:r>
      <w:r>
        <w:rPr/>
        <w:t xml:space="preserve"> Pracovníkům živnostenského úřadu je podnikatel ‑ fyzická osoba, jakož i všechny fyzické osoby provozující činnost naplňující pojmové znaky živnosti, osoby jednající jejich jménem a odpovědný zástupce podnikatele, povinni prokázat totožnost. Jde‑li o podnikatele ‑ právnickou osobu, povinnost prokázat totožnost mají fyzické osoby, které jsou statutárním orgánem nebo členy statutárního orgánu, osoby jednající jménem podnikatele a odpovědný zástupce.</w:t>
      </w:r>
    </w:p>
    <w:p>
      <w:pPr>
        <w:pStyle w:val="Heading4"/>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31</w:t>
      </w:r>
    </w:p>
    <w:p>
      <w:pPr>
        <w:ind w:left="0" w:right="0"/>
      </w:pPr>
      <w:r>
        <w:rPr>
          <w:b/>
          <w:bCs/>
        </w:rPr>
        <w:t xml:space="preserve">(1)</w:t>
      </w:r>
      <w:r>
        <w:rPr/>
        <w:t xml:space="preserve"> Provozovna musí být zvenčí trvale a viditelně označena obchodním jménem a identifikačním číslem.</w:t>
      </w:r>
    </w:p>
    <w:p>
      <w:pPr>
        <w:ind w:left="0" w:right="0"/>
      </w:pPr>
      <w:r>
        <w:rPr>
          <w:b/>
          <w:bCs/>
        </w:rPr>
        <w:t xml:space="preserve">(2)</w:t>
      </w:r>
      <w:r>
        <w:rPr/>
        <w:t xml:space="preserve"> U provozovny určené pro prodej zboží nebo poskytování služeb spotřebitelům musí být na dveřích vchodu do provozovny nebo na jiném vhodném a trvale viditelném místě uvedeno: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doba určená pro styk se zákazníky, nejedná‑li se o stánek nebo obdobné zařízení (§ 17 odst. 1).</w:t>
      </w:r>
    </w:p>
    <w:p>
      <w:pPr>
        <w:ind w:left="0" w:right="0"/>
      </w:pPr>
      <w:r>
        <w:rPr>
          <w:b/>
          <w:bCs/>
        </w:rPr>
        <w:t xml:space="preserve">(3)</w:t>
      </w:r>
      <w:r>
        <w:rPr/>
        <w:t xml:space="preserve"> Při uzavření provozovny uvedené v odstavci 2 je podnikatel povinen, nebrání‑li tomu vážné důvody, alespoň 3 dny předem na vhodném, viditelném místě označit počátek a konec uzavření.</w:t>
      </w:r>
    </w:p>
    <w:p>
      <w:pPr>
        <w:ind w:left="0" w:right="0"/>
      </w:pPr>
      <w:r>
        <w:rPr>
          <w:b/>
          <w:bCs/>
        </w:rPr>
        <w:t xml:space="preserve">(4)</w:t>
      </w:r>
      <w:r>
        <w:rPr/>
        <w:t xml:space="preserve"> Podnikatel, který prodává zboží nebo poskytuje služby spotřebiteli, je povinen označit zboží cenami, nebo zpřístupnit zákazníkům ceník anebo je informovat o cenách jiným vhodným způsobem.</w:t>
      </w:r>
      <w:r>
        <w:rPr>
          <w:vertAlign w:val="superscript"/>
        </w:rPr>
        <w:t xml:space="preserve">33</w:t>
      </w:r>
      <w:r>
        <w:rPr/>
        <w:t xml:space="preserve">)</w:t>
      </w:r>
      <w:r>
        <w:rPr/>
        <w:t xml:space="preserve"> Zákazníkovi musí být umožněno ověřit si správnost účtovaných cen a správnost měření. V provozovně, popřípadě při provozování živnosti smějí být používána pouze měřidla, která splňují požadavky stanovené zvláštními předpisy.</w:t>
      </w:r>
      <w:r>
        <w:rPr>
          <w:vertAlign w:val="superscript"/>
        </w:rPr>
        <w:t xml:space="preserve">34</w:t>
      </w:r>
      <w:r>
        <w:rPr/>
        <w:t xml:space="preserve">)</w:t>
      </w:r>
    </w:p>
    <w:p>
      <w:pPr>
        <w:ind w:left="0" w:right="0"/>
      </w:pPr>
      <w:r>
        <w:rPr>
          <w:b/>
          <w:bCs/>
        </w:rPr>
        <w:t xml:space="preserve">(5)</w:t>
      </w:r>
      <w:r>
        <w:rPr/>
        <w:t xml:space="preserve"> Podnikatel je povinen vydat na vyžádání zákazníkovi doklad o zakoupení zboží nebo poskytnutí služby.</w:t>
      </w:r>
    </w:p>
    <w:p>
      <w:pPr>
        <w:ind w:left="0" w:right="0"/>
      </w:pPr>
      <w:r>
        <w:rPr>
          <w:b/>
          <w:bCs/>
        </w:rPr>
        <w:t xml:space="preserve">(6)</w:t>
      </w:r>
      <w:r>
        <w:rPr/>
        <w:t xml:space="preserve"> Podnikatel přebírá na sebe odpovědnost před kontrolním orgánem za hodnověrné prokázání způsobu nabytí zboží a materiálu.</w:t>
      </w:r>
    </w:p>
    <w:p>
      <w:pPr>
        <w:ind w:left="0" w:right="0"/>
      </w:pPr>
      <w:r>
        <w:rPr>
          <w:b/>
          <w:bCs/>
        </w:rPr>
        <w:t xml:space="preserve">(7)</w:t>
      </w:r>
      <w:r>
        <w:rPr/>
        <w:t xml:space="preserve"> Podnikatel je povinen při provozování živnosti dodržovat podmínky stanovené tímto zákonem nebo zvláštními předpisy.</w:t>
      </w:r>
      <w:r>
        <w:rPr>
          <w:vertAlign w:val="superscript"/>
        </w:rPr>
        <w:t xml:space="preserve">35</w:t>
      </w:r>
      <w:r>
        <w:rPr/>
        <w:t xml:space="preserve">)</w:t>
      </w:r>
      <w:r>
        <w:rPr/>
        <w:t xml:space="preserve"> Odpovídá za to, že jeho zaměstnanci prokázali způsobilost pro výkon povolání stanovenou zvláštními předpisy, znalost hygienických a bezpečnostních předpisů. Vyžaduje-li to povaha práce nebo jiné činnosti, odpovídá i za to, že se zaměstnanci podrobili prohlídkám podle předpisů o opatřeních proti přenosným nemocem.</w:t>
      </w:r>
      <w:r>
        <w:rPr>
          <w:vertAlign w:val="superscript"/>
        </w:rPr>
        <w:t xml:space="preserve">36</w:t>
      </w:r>
      <w:r>
        <w:rPr/>
        <w:t xml:space="preserve">)</w:t>
      </w:r>
    </w:p>
    <w:p>
      <w:pPr>
        <w:ind w:left="0" w:right="0"/>
      </w:pPr>
      <w:r>
        <w:rPr>
          <w:b/>
          <w:bCs/>
        </w:rPr>
        <w:t xml:space="preserve">(8)</w:t>
      </w:r>
      <w:r>
        <w:rPr/>
        <w:t xml:space="preserve"> Na provozovně musí být inspekční kniha, do které zapisují kontrolní orgány záznamy o provedené kontrole, o uložených a přijatých opatřeních.</w:t>
      </w:r>
    </w:p>
    <w:p>
      <w:pPr>
        <w:pStyle w:val="Heading4"/>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t xml:space="preserve">Obchodními živnostmi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hostinská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cestovní kanceláře,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pronájem průmyslového zboží,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pronájem motorových vozidel,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provádění dražeb mimo výkon rozhodnutí.</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živnosti uvedené v </w:t>
      </w:r>
      <w:r>
        <w:rPr/>
        <w:t xml:space="preserve">§ 33</w:t>
      </w:r>
      <w:r>
        <w:rPr/>
        <w:t xml:space="preserve"> písm. a) může v rámci svého živnostenského oprávnění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ind w:left="0" w:right="0"/>
      </w:pPr>
      <w:r>
        <w:rPr>
          <w:b/>
          <w:bCs/>
        </w:rPr>
        <w:t xml:space="preserve">(1)</w:t>
      </w:r>
      <w:r>
        <w:rPr/>
        <w:t xml:space="preserve"> Podnikatel může o svátcích, při slavnostech, sportovních podnicích nebo při jiných podobných akcích prodávat i mimo ohlášenou provozovnu potraviny a jiné zboží, které se při těchto příležitostech obvykle nabízejí a jejichž prodej je předmětem jeho podnikání.</w:t>
      </w:r>
    </w:p>
    <w:p>
      <w:pPr>
        <w:ind w:left="0" w:right="0"/>
      </w:pPr>
      <w:r>
        <w:rPr>
          <w:b/>
          <w:bCs/>
        </w:rPr>
        <w:t xml:space="preserve">(2)</w:t>
      </w:r>
      <w:r>
        <w:rPr/>
        <w:t xml:space="preserve"> Prodej podle odstavce 1 oznámí podnikatel písemně nejméně 3 dni předem obci příslušné podle místa konání akce.</w:t>
      </w:r>
    </w:p>
    <w:p>
      <w:pPr>
        <w:pStyle w:val="Heading4"/>
      </w:pPr>
      <w:r>
        <w:rPr>
          <w:b/>
          <w:bCs/>
        </w:rPr>
        <w:t xml:space="preserve">§ 36</w:t>
      </w:r>
    </w:p>
    <w:p>
      <w:pPr>
        <w:ind w:left="0" w:right="0"/>
      </w:pPr>
      <w:r>
        <w:rPr>
          <w:b/>
          <w:bCs/>
        </w:rPr>
        <w:t xml:space="preserve">(1)</w:t>
      </w:r>
      <w:r>
        <w:rPr/>
        <w:t xml:space="preserve"> Podnikatelé mohou prodávat zboží též v pojízdných prodejnách.</w:t>
      </w:r>
    </w:p>
    <w:p>
      <w:pPr>
        <w:ind w:left="0" w:right="0"/>
      </w:pPr>
      <w:r>
        <w:rPr>
          <w:b/>
          <w:bCs/>
        </w:rPr>
        <w:t xml:space="preserve">(2)</w:t>
      </w:r>
      <w:r>
        <w:rPr/>
        <w:t xml:space="preserve"> Pojízdné prodejny musí odpovídat technickým a hygienickým předpisům. Podnikatelé mohou prodávat zboží i z ložné plochy vozidel, pokud tomu nebrání hygienické předpisy.</w:t>
      </w:r>
    </w:p>
    <w:p>
      <w:pPr>
        <w:ind w:left="0" w:right="0"/>
      </w:pPr>
      <w:r>
        <w:rPr>
          <w:b/>
          <w:bCs/>
        </w:rPr>
        <w:t xml:space="preserve">(3)</w:t>
      </w:r>
      <w:r>
        <w:rPr/>
        <w:t xml:space="preserve"> Zřízení pojízdné prodejny i prodej z ložných ploch vozidel oznámí podnikatel živnostenskému úřadu.</w:t>
      </w:r>
    </w:p>
    <w:p>
      <w:pPr>
        <w:ind w:left="0" w:right="0"/>
      </w:pPr>
      <w:r>
        <w:rPr>
          <w:b/>
          <w:bCs/>
        </w:rPr>
        <w:t xml:space="preserve">(4)</w:t>
      </w:r>
      <w:r>
        <w:rPr/>
        <w:t xml:space="preserve"> Ustanovení </w:t>
      </w:r>
      <w:r>
        <w:rPr/>
        <w:t xml:space="preserve">§ 30</w:t>
      </w:r>
      <w:r>
        <w:rPr/>
        <w:t xml:space="preserve"> a </w:t>
      </w:r>
      <w:r>
        <w:rPr/>
        <w:t xml:space="preserve">§ 35</w:t>
      </w:r>
      <w:r>
        <w:rPr/>
        <w:t xml:space="preserve"> odst. 2 platí přiměřeně.</w:t>
      </w:r>
    </w:p>
    <w:p>
      <w:pPr>
        <w:pStyle w:val="Heading4"/>
      </w:pPr>
      <w:r>
        <w:rPr>
          <w:b/>
          <w:bCs/>
        </w:rPr>
        <w:t xml:space="preserve">§ 37</w:t>
      </w:r>
    </w:p>
    <w:p>
      <w:pPr>
        <w:ind w:left="0" w:right="0"/>
      </w:pPr>
      <w:r>
        <w:rPr>
          <w:b/>
          <w:bCs/>
        </w:rPr>
        <w:t xml:space="preserve">(1)</w:t>
      </w:r>
      <w:r>
        <w:rPr/>
        <w:t xml:space="preserve"> Podnikatel může prodávat zboží, pokud jeho prodej nevyžaduje koncesi, pomocí automatů obsluhovaných zákazníkem.</w:t>
      </w:r>
    </w:p>
    <w:p>
      <w:pPr>
        <w:ind w:left="0" w:right="0"/>
      </w:pPr>
      <w:r>
        <w:rPr>
          <w:b/>
          <w:bCs/>
        </w:rPr>
        <w:t xml:space="preserve">(2)</w:t>
      </w:r>
      <w:r>
        <w:rPr/>
        <w:t xml:space="preserve"> Umístění takových automatů mimo provozovnu ohlásí podnikatel předem živnostenskému úřadu, když si před tím vyžádal souhlas obce.</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r>
        <w:rPr>
          <w:rStyle w:val="hidden"/>
        </w:rPr>
        <w:t xml:space="preserve"> -</w:t>
      </w:r>
      <w:br/>
      <w:r>
        <w:rPr/>
        <w:t xml:space="preserve">Dražby mimo výkon rozhodnutí</w:t>
      </w:r>
    </w:p>
    <w:p>
      <w:pPr>
        <w:ind w:left="0" w:right="0"/>
      </w:pPr>
      <w:r>
        <w:rPr/>
        <w:t xml:space="preserve">Dražbou mimo výkon rozhodnutí se rozumí dobrovolný prodej předem určené movité věci, při němž se tato věc nabízí ke koupi v předem stanovené době současně neurčitému počtu zájemců a prodá se tomu z nich, jenž nabídne nejvyšší cenu. K přechodu vlastnictví movitých věcí, které jsou předmětem dražby, dochází příklepem.</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w:t>
      </w:r>
      <w:r>
        <w:rPr/>
        <w:t xml:space="preserve">§ 42</w:t>
      </w:r>
      <w:r>
        <w:rPr/>
        <w:t xml:space="preserve"> odst. 2 a 3, jakož i ustanovení </w:t>
      </w:r>
      <w:r>
        <w:rPr/>
        <w:t xml:space="preserve">§ 36</w:t>
      </w:r>
      <w:r>
        <w:rPr/>
        <w:t xml:space="preserve">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Kdo hodlá provozovat ohlašovací živnost, je povinen to ohlásit živnostenskému úřadu místně příslušnému podle sídla podnikatele nebo místa podnikání. Jedná‑li se o zahraniční osobu a nelze‑li místní příslušnost živnostenského úřadu určit podle sídla nebo místa podnikání v České republice, řídí se místní příslušnost živnostenského úřadu umístěním organizační složky zahraniční osoby v České republice.</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státní občanství, bydliště, rodné číslo, bylo‑li přiděleno, jinak datum narození (dále jen „rodné číslo“) a údaj, zda jí soud nebo správní orgán uložil zákaz činnosti nebo zda u ní trvá jiná překážka týkající se provozování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pokud jsou zřízeny,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údaj, zda jejich pracovněprávní vztahy nebo služební či jiné poměry nevylučují nebo neomezují jejich činnost ve statutárním orgánu právnické osoby, a způsob, jakým za právnickou osobu jednají,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jsou‑li zřízeny,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0" w:right="0"/>
      </w:pPr>
      <w:r>
        <w:rPr>
          <w:b/>
          <w:bCs/>
        </w:rPr>
        <w:t xml:space="preserve">(4)</w:t>
      </w:r>
      <w:r>
        <w:rPr/>
        <w:t xml:space="preserve"> Ohlašovatel je povinen vymezit předmět podnikání uvedený v ohlášení s dostatečnou určitostí a jednoznačností. Předmět podnikání živnosti řemeslné a vázané musí být ohlášen v souladu s přílohami č. 1 a 2, a to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ne starší šesti měsíců (dále jen „výpis z rejstříku trestů“), a je‑li ustanoven odpovědný zástupce; též výpis z rejstříku trestů odpovědného zástupce, zahraniční fyzická osoba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ohlašovací řemeslné nebo vázané živnosti doklad prokazující její odbornou způsobilost, popřípadě odbornou způsobilost odpovědného zástupce 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zaplacení správního poplatku,</w:t>
      </w:r>
      <w:r>
        <w:rPr>
          <w:vertAlign w:val="superscript"/>
        </w:rPr>
        <w:t xml:space="preserve">36b</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výpis z obchodního rejstříku, je‑li v něm zapsána,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odpovědného zástupce, je‑li ustanoven, o tom, že souhlasí s ustanovením do funkce a s převzetím povinností v rozsahu stanoveném tímto zákonem.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nebo osoby plnící jeho funkci, ne starší šesti měsíců, zahraniční osoba doklady prokazující splnění podmínek u vedoucího organizační složky v Česské republice a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řemeslné nebo vázané živnosti též doklad prokazující odbornou způsobilost fyzické osoby v postavení statutárního orgánu nebo jeho člena nebo odpovědného zástupce, anebo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rejstříku nebo pokud ještě zápis nebyl proveden, anebo doklad o tom, že právnická osoba je zapsána v obchodním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zaplacení správního poplatku,</w:t>
      </w:r>
      <w:r>
        <w:rPr>
          <w:vertAlign w:val="superscript"/>
        </w:rPr>
        <w:t xml:space="preserve">36b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odpovědného zástupce, je‑li ustanoven, o tom, že souhlasí s ustanovením do funkce a s převzetím povinností v rozsahu stanoveném tímto zákonem.</w:t>
      </w:r>
    </w:p>
    <w:p>
      <w:pPr>
        <w:ind w:left="0" w:right="0"/>
      </w:pPr>
      <w:r>
        <w:rPr>
          <w:b/>
          <w:bCs/>
        </w:rPr>
        <w:t xml:space="preserve">(3)</w:t>
      </w:r>
      <w:r>
        <w:rPr/>
        <w:t xml:space="preserve"> Podává‑li ohlášení zákonný zástupce osoby, která nemá plnou způsobilost k právním úkonům, doloží též přivolení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Zjistí-li živnostenský úřad, že ohlášení má náležitosti podle </w:t>
      </w:r>
      <w:r>
        <w:rPr/>
        <w:t xml:space="preserve">§ 45</w:t>
      </w:r>
      <w:r>
        <w:rPr/>
        <w:t xml:space="preserve"> a 46 a podnikatel splňuje podmínky stanovené tímto zákonem,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živnostenského listu.</w:t>
      </w:r>
    </w:p>
    <w:p>
      <w:pPr>
        <w:ind w:left="0" w:right="0"/>
      </w:pPr>
      <w:r>
        <w:rPr>
          <w:b/>
          <w:bCs/>
        </w:rPr>
        <w:t xml:space="preserve">(4)</w:t>
      </w:r>
      <w:r>
        <w:rPr/>
        <w:t xml:space="preserve"> Zjistí‑li živnostenský úřad, že ohlášení nemá náležitosti podle § 45 a 46, vyzve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rozhodne o tom, že živnostenské oprávnění ohlášením nevzniklo.</w:t>
      </w:r>
    </w:p>
    <w:p>
      <w:pPr>
        <w:ind w:left="0" w:right="0"/>
      </w:pPr>
      <w:r>
        <w:rPr>
          <w:b/>
          <w:bCs/>
        </w:rPr>
        <w:t xml:space="preserve">(6)</w:t>
      </w:r>
      <w:r>
        <w:rPr/>
        <w:t xml:space="preserve"> Zjistí‑li živnostenský úřad, že podnikatel nesplňuje podmínky stanovené tímto zákonem, rozhodne o tom, že živnostenské oprávnění ohlášením nevzniklo.</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příslušnému orgánu vykonávajícímu správu daně a Českému statistickému úřadu; jde‑li o podnikatele ‑ fyzickou osobu, též úřadu práce, v jehož územní působnosti má podnikatel trvalý pobyt. Tato povinnost živnostenského úřadu se vztahuje i na změny nebo zrušení živnostenského listu a na rozhodnutí o pozastavení provozování živnosti.</w:t>
      </w:r>
    </w:p>
    <w:p>
      <w:pPr>
        <w:ind w:left="0" w:right="0"/>
      </w:pPr>
      <w:r>
        <w:rPr>
          <w:b/>
          <w:bCs/>
        </w:rPr>
        <w:t xml:space="preserve">(2)</w:t>
      </w:r>
      <w:r>
        <w:rPr/>
        <w:t xml:space="preserve"> Stanoví-li tak zvláštní zákon, zašle živnostenský úřad opis živnostenského listu též orgánu, který určí zvláštní zákon.</w:t>
      </w:r>
    </w:p>
    <w:p>
      <w:pPr>
        <w:ind w:left="0" w:right="0"/>
      </w:pPr>
      <w:r>
        <w:rPr>
          <w:b/>
          <w:bCs/>
        </w:rPr>
        <w:t xml:space="preserve">(3)</w:t>
      </w:r>
      <w:r>
        <w:rPr/>
        <w:t xml:space="preserve"> Je-li podnikatelem fyzická osoba, která má bydliště na území České a Slovenské Federativní Republiky, zašle živnostenský úřad opis živnostenského listu i orgánu, který provádí její sociální zabezpečení.</w:t>
      </w:r>
    </w:p>
    <w:p>
      <w:pPr>
        <w:ind w:left="0" w:right="0"/>
      </w:pPr>
      <w:r>
        <w:rPr>
          <w:b/>
          <w:bCs/>
        </w:rPr>
        <w:t xml:space="preserve">(4)</w:t>
      </w:r>
      <w:r>
        <w:rPr/>
        <w:t xml:space="preserve"> Je-li tak uvedeno v příloze k tomuto zákonu, zašle živnostenský úřad opis živnostenského listu též organizaci, jíž bylo přiznáno výhradní oprávnění zastupovat autory nebo výkonné umělce ve výkonu jejich práv podle autorského zákona.</w:t>
      </w:r>
      <w:r>
        <w:rPr>
          <w:vertAlign w:val="superscript"/>
        </w:rPr>
        <w:t xml:space="preserve">37</w:t>
      </w:r>
      <w:r>
        <w:rPr/>
        <w:t xml:space="preserve">)</w:t>
      </w:r>
    </w:p>
    <w:p>
      <w:pPr>
        <w:ind w:left="0" w:right="0"/>
      </w:pPr>
      <w:r>
        <w:rPr>
          <w:b/>
          <w:bCs/>
        </w:rPr>
        <w:t xml:space="preserve">(5)</w:t>
      </w:r>
      <w:r>
        <w:rPr/>
        <w:t xml:space="preserve"> Živnostenský úřad plní povinnosti uvedené v odstavcích 1 až 4 ve lhůtě 30 dnů ode dne právní moci rozhodnutí.</w:t>
      </w:r>
    </w:p>
    <w:p>
      <w:pPr>
        <w:pStyle w:val="Heading4"/>
      </w:pPr>
      <w:r>
        <w:rPr>
          <w:b/>
          <w:bCs/>
        </w:rPr>
        <w:t xml:space="preserve">§ 49</w:t>
      </w:r>
      <w:r>
        <w:rPr>
          <w:rStyle w:val="hidden"/>
        </w:rPr>
        <w:t xml:space="preserve"> -</w:t>
      </w:r>
      <w:br/>
      <w:r>
        <w:rPr/>
        <w:t xml:space="preserve">Změny údajů uvedených v ohlášení</w:t>
      </w:r>
    </w:p>
    <w:p>
      <w:pPr>
        <w:ind w:left="0" w:right="0"/>
      </w:pPr>
      <w:r>
        <w:rPr>
          <w:b/>
          <w:bCs/>
        </w:rPr>
        <w:t xml:space="preserve">(1)</w:t>
      </w:r>
      <w:r>
        <w:rPr/>
        <w:t xml:space="preserve"> Podnikatel je povinen živnostenskému úřadu oznámit všechny změny týkající se údajů a dokladů, které jsou stanoveny pro ohlášení živnosti, a předložit doklady o nich do 15 dnů od vzniku těchto změn.</w:t>
      </w:r>
    </w:p>
    <w:p>
      <w:pPr>
        <w:ind w:left="0" w:right="0"/>
      </w:pPr>
      <w:r>
        <w:rPr>
          <w:b/>
          <w:bCs/>
        </w:rPr>
        <w:t xml:space="preserve">(2)</w:t>
      </w:r>
      <w:r>
        <w:rPr/>
        <w:t xml:space="preserve"> Na základě oznámení podle odstavce 1 živnostenský úřad podle okolností případu rozhodne o změně živnostenského listu, nebo o pozastavení provozování živnosti anebo živnostenské oprávnění zruší.</w:t>
      </w:r>
    </w:p>
    <w:p>
      <w:pPr>
        <w:ind w:left="0" w:right="0"/>
      </w:pPr>
      <w:r>
        <w:rPr>
          <w:b/>
          <w:bCs/>
        </w:rPr>
        <w:t xml:space="preserve">(3)</w:t>
      </w:r>
      <w:r>
        <w:rPr/>
        <w:t xml:space="preserve"> Změna se ohlašuje věcně a místně příslušnému živnostenskému úřadu. Jedná‑li se o změnu sídla nebo místa podnikání, rozhoduje o změně živnostenského listu živnostenský úřad místně příslušný podle nového sídla nebo místa podnikání.</w:t>
      </w:r>
    </w:p>
    <w:p>
      <w:pPr>
        <w:ind w:left="0" w:right="0"/>
      </w:pPr>
      <w:r>
        <w:rPr>
          <w:b/>
          <w:bCs/>
        </w:rPr>
        <w:t xml:space="preserve">(4)</w:t>
      </w:r>
      <w:r>
        <w:rPr/>
        <w:t xml:space="preserve"> Jedná‑li se o změnu údajů o provozovně, provede živnostenský úřad změnu v evidenci provozoven a v živnostenském rejstříku a o takto provedené změně podnikatele vyrozumí.</w:t>
      </w:r>
    </w:p>
    <w:p>
      <w:pPr>
        <w:ind w:left="0" w:right="0"/>
      </w:pPr>
      <w:r>
        <w:rPr>
          <w:b/>
          <w:bCs/>
        </w:rPr>
        <w:t xml:space="preserve">(5)</w:t>
      </w:r>
      <w:r>
        <w:rPr/>
        <w:t xml:space="preserve"> Jedná‑li se o změnu údajů o odpovědném zástupci, podnikatel je povinen doložit k oznámení čestné prohlášení podle § 46 tohoto zákona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Kdo hodlá provozovat koncesovanou živnost, je povinen požádat o vydání koncese živnostenský úřad místně příslušný podle sídla podnikatele nebo místa podnikání. Jedná‑li se o zahraniční osobu a nelze‑li místní příslušnost živnostenského úřadu určit podle sídla nebo místa podnikání v České republice, řídí se místní příslušnost živnostenského úřadu umístěním organizační složky zahraniční osoby v České republice.</w:t>
      </w:r>
    </w:p>
    <w:p>
      <w:pPr>
        <w:ind w:left="0" w:right="0"/>
      </w:pPr>
      <w:r>
        <w:rPr>
          <w:b/>
          <w:bCs/>
        </w:rPr>
        <w:t xml:space="preserve">(2)</w:t>
      </w:r>
      <w:r>
        <w:rPr/>
        <w:t xml:space="preserve"> Pro náležitosti žádosti o koncesi platí ustanovení § 45 odst. 2 a 3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 anebo vedoucího organizační složky zahraniční osoby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fyzické osoby v postavení statutárního orgánu nebo jeho člena anebo odpovědného zástupce anebo vedoucího organizační složky zahraniční osoby umístěné v České republice.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Po dobu lhůty uvedené ve výzvě neběží lhůta pro vydání koncesní listiny.</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lze předpokládat, že žadatel splní i další podmínky (§ 27 odst. 3).</w:t>
      </w:r>
    </w:p>
    <w:p>
      <w:pPr>
        <w:ind w:left="0" w:right="0"/>
      </w:pPr>
      <w:r>
        <w:rPr>
          <w:b/>
          <w:bCs/>
        </w:rPr>
        <w:t xml:space="preserve">(2)</w:t>
      </w:r>
      <w:r>
        <w:rPr/>
        <w:t xml:space="preserve"> Není‑li splněna některá z podmínek podle odstavce 1 nebo nesouhlasí‑li s udělením koncese orgán státní správy příslušný podle zvláštních předpisů, živnostenský úřad žádost zamítne.</w:t>
      </w:r>
    </w:p>
    <w:p>
      <w:pPr>
        <w:ind w:left="0" w:right="0"/>
      </w:pPr>
      <w:r>
        <w:rPr>
          <w:b/>
          <w:bCs/>
        </w:rPr>
        <w:t xml:space="preserve">(3)</w:t>
      </w:r>
      <w:r>
        <w:rPr/>
        <w:t xml:space="preserve"> Živnostenský úřad rozhodne o žádosti o koncesi do 60 dnů ode dne podání žádosti, pokud v příloze č. 3 není stanoveno jinak.</w:t>
      </w:r>
    </w:p>
    <w:p>
      <w:pPr>
        <w:ind w:left="0" w:right="0"/>
      </w:pPr>
      <w:r>
        <w:rPr>
          <w:b/>
          <w:bCs/>
        </w:rPr>
        <w:t xml:space="preserve">(4)</w:t>
      </w:r>
      <w:r>
        <w:rPr/>
        <w:t xml:space="preserve"> Koncesní listina nahrazuje povolení nebo oznámení podle zvláštních předpisů v rozsahu souhlasu příslušného orgánu státní správy k provozování koncesní živnosti.</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vydání koncesní listiny.</w:t>
      </w:r>
    </w:p>
    <w:p>
      <w:pPr>
        <w:ind w:left="0" w:right="0"/>
      </w:pPr>
      <w:r>
        <w:rPr>
          <w:b/>
          <w:bCs/>
        </w:rPr>
        <w:t xml:space="preserve">(2)</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stanovené pro provoz živnosti podle </w:t>
      </w:r>
      <w:r>
        <w:rPr/>
        <w:t xml:space="preserve">§ 27</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koncesní listiny nebo výpis z ní, rozhodnutí o její změně nebo o jejím zrušení,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týkající se údajů a dokladů, které jsou stanoveny jako náležitosti žádosti o koncesi, a předložit o nich doklady do 15 dnů od vzniku změn.</w:t>
      </w:r>
    </w:p>
    <w:p>
      <w:pPr>
        <w:ind w:left="0" w:right="0"/>
      </w:pPr>
      <w:r>
        <w:rPr>
          <w:b/>
          <w:bCs/>
        </w:rPr>
        <w:t xml:space="preserve">(2)</w:t>
      </w:r>
      <w:r>
        <w:rPr/>
        <w:t xml:space="preserve"> Na základě oznámení podle odstavce 1 živnostenský úřad podle okolností případu rozhodne o změně koncesní listiny nebo o pozastavení provozování živnosti anebo živnostenské oprávnění zruší. Pro rozesílání opisů rozhodnutí platí ustanovení § 48 obdobně.</w:t>
      </w:r>
    </w:p>
    <w:p>
      <w:pPr>
        <w:ind w:left="0" w:right="0"/>
      </w:pPr>
      <w:r>
        <w:rPr>
          <w:b/>
          <w:bCs/>
        </w:rPr>
        <w:t xml:space="preserve">(3)</w:t>
      </w:r>
      <w:r>
        <w:rPr/>
        <w:t xml:space="preserve"> Na řízení o změně koncesní listiny se vztahuje přiměřeně ustanovení § 53. Řízení o změně podmínek uložených v koncesní listině podle § 27 odst. 3 zahajuje živnostenský úřad z vlastního nebo jiného podnětu. Změny údajů o odpovědném zástupci se schvalují v samostatném řízení. Změny údajů o provozovně se provádějí přiměřeně podle § 49 odst. 4.</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živnostenského úřadu o zrušení živnostenského oprávnění.</w:t>
      </w:r>
    </w:p>
    <w:p>
      <w:pPr>
        <w:ind w:left="0" w:right="0"/>
      </w:pPr>
      <w:r>
        <w:rPr>
          <w:b/>
          <w:bCs/>
        </w:rPr>
        <w:t xml:space="preserve">(2)</w:t>
      </w:r>
      <w:r>
        <w:rPr/>
        <w:t xml:space="preserve"> Smrtí podnikatele nezaniká jeho živnostenské oprávnění, pokračuje-li v provozování živnosti pozůstalý manžel.</w:t>
      </w:r>
    </w:p>
    <w:p>
      <w:pPr>
        <w:ind w:left="0" w:right="0"/>
      </w:pPr>
      <w:r>
        <w:rPr>
          <w:b/>
          <w:bCs/>
        </w:rPr>
        <w:t xml:space="preserve">(3)</w:t>
      </w:r>
      <w:r>
        <w:rPr/>
        <w:t xml:space="preserve"> Zanikne‑li živnostenské oprávnění, je tuto skutečnost živnostenský úřad povinen oznámit orgánům uvedeným v § 48 a v § 52 odst. 1.</w:t>
      </w:r>
    </w:p>
    <w:p>
      <w:pPr>
        <w:pStyle w:val="Heading3"/>
      </w:pPr>
      <w:r>
        <w:rPr>
          <w:b/>
          <w:bCs/>
        </w:rPr>
        <w:t xml:space="preserve">§ 58</w:t>
      </w:r>
    </w:p>
    <w:p>
      <w:pPr>
        <w:ind w:left="0" w:right="0"/>
      </w:pPr>
      <w:r>
        <w:rPr>
          <w:b/>
          <w:bCs/>
        </w:rPr>
        <w:t xml:space="preserve">(1)</w:t>
      </w:r>
      <w:r>
        <w:rPr/>
        <w:t xml:space="preserve"> Živnostenský úřad příslušný podle sídla nebo místa podnikání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a c), ledaže v případě § 6 odst. 1 písm. b) byl ustanoven odpovědný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w:t>
      </w:r>
      <w:r>
        <w:rPr/>
        <w:t xml:space="preserve">§ 8</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sídla nebo místa podnikání zruší živnostenské oprávnění nebo pozastaví provozování živnosti na návrh orgánu státní správy vydávajícího stanovisko podle § 52 odst. 1 z důvodu, že podnikatel závažným způsobem porušil nebo porušuje podmínky stanovené koncesní listinou, tímto zákonem nebo zvláštními předpisy.</w:t>
      </w:r>
    </w:p>
    <w:p>
      <w:pPr>
        <w:ind w:left="0" w:right="0"/>
      </w:pPr>
      <w:r>
        <w:rPr>
          <w:b/>
          <w:bCs/>
        </w:rPr>
        <w:t xml:space="preserve">(3)</w:t>
      </w:r>
      <w:r>
        <w:rPr/>
        <w:t xml:space="preserve"> Živnostenský úřad příslušný podle sídla nebo místa podnikání může živnostenské oprávnění zrušit nebo v odpovídajícím rozsahu provozování živnosti pozastavit, jestliže podnikatel závažným způsobem porušil nebo porušuje podmínky stanovené koncesní listinou, tímto zákonem nebo zvláštními předpisy.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w:t>
      </w:r>
      <w:r>
        <w:rPr/>
        <w:t xml:space="preserve"> a podnikateli bylo uloženo odstranit závady, může živnostenský úřad příslušný podle sídla nebo místa podnikání v odpovídajícím rozsahu zrušit živnostenské oprávnění nebo pozastavit provozování živnosti, jestliže podnikatel neodstraní závady do jednoho roku od uplynutí stanovené lhůty, a nebyla‑li lhůta stanovena, do jednoho roku od rozhodnutí.</w:t>
      </w:r>
    </w:p>
    <w:p>
      <w:pPr>
        <w:ind w:left="0" w:right="0"/>
      </w:pPr>
      <w:r>
        <w:rPr>
          <w:b/>
          <w:bCs/>
        </w:rPr>
        <w:t xml:space="preserve">(5)</w:t>
      </w:r>
      <w:r>
        <w:rPr/>
        <w:t xml:space="preserve"> Živnostenský úřad příslušný podle sídla nebo místa podnikání pozastaví na určitou dobu provozování živnosti na žádost podnikatele doloženou dokladem o tom, že o úmyslu pozastavit provozování živnosti podnikatel vyrozuměl správce daně.</w:t>
      </w:r>
    </w:p>
    <w:p>
      <w:pPr>
        <w:ind w:left="0" w:right="0"/>
      </w:pPr>
      <w:r>
        <w:rPr>
          <w:b/>
          <w:bCs/>
        </w:rPr>
        <w:t xml:space="preserve">(6)</w:t>
      </w:r>
      <w:r>
        <w:rPr/>
        <w:t xml:space="preserve"> Bylo‑li živnostenské oprávnění zrušeno z důvodů uvedených v odstavcích 2 až 4, může podnikatel ohlásit ohlašovací živnost nebo požádat o vydání koncese nejdříve po uplynutí jednoho roku od právní moci rozhodnutí o zrušení živnostenského oprávnění.</w:t>
      </w:r>
    </w:p>
    <w:p>
      <w:pPr>
        <w:pStyle w:val="Heading3"/>
      </w:pPr>
      <w:r>
        <w:rPr>
          <w:b/>
          <w:bCs/>
        </w:rPr>
        <w:t xml:space="preserve">§ 59</w:t>
      </w:r>
    </w:p>
    <w:p>
      <w:pPr>
        <w:ind w:left="0" w:right="0"/>
      </w:pPr>
      <w:r>
        <w:rPr/>
        <w:t xml:space="preserve">Opis rozhodnutí o změnách nebo o pozastavení nebo zrušení živnostenského oprávnění zašle živnostenský úřad adresátům uvedeným v </w:t>
      </w:r>
      <w:r>
        <w:rPr/>
        <w:t xml:space="preserve">§ 48</w:t>
      </w:r>
      <w:r>
        <w:rPr/>
        <w:t xml:space="preserve">.</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živnostenské rejstříky (dále jen „rejstřík“), do nichž zapisují podnikatele, kteří mají živnost v územním obvodu jejich působnosti.</w:t>
      </w:r>
    </w:p>
    <w:p>
      <w:pPr>
        <w:ind w:left="0" w:right="0"/>
      </w:pPr>
      <w:r>
        <w:rPr>
          <w:b/>
          <w:bCs/>
        </w:rPr>
        <w:t xml:space="preserve">(2)</w:t>
      </w:r>
      <w:r>
        <w:rPr/>
        <w:t xml:space="preserve"> Do rejstříku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rodné a identifikační číslo podnikatele, obchodní jméno, osobní údaje týkající se odpovědného zástupce, je‑li ustanoven, a u zahraniční osoby též údaje týkající se organizační složky umístěné v České republice a osobní údaje týkající se jejího vedoucího; u právnické osoby obchodní jméno, sídlo, identifikační číslo a osobní údaje týkající se osoby nebo osob, které jsou statutárním orgánem nebo jeho členy, odpovědného zástupce, je‑li ustanoven, a u zahraniční osoby též údaje týkající se organizační složky umístěné v České republice a osobní údaje týkající se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provoz živnosti, pokud byly stanoveny,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provozovna nebo provozovny, pokud jsou zřízeny,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změny uvedených údajů,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provozování živnosti a zánik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zda se jedná o zahraniční osobu,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konkurzu,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zákazu činnosti.</w:t>
      </w:r>
    </w:p>
    <w:p>
      <w:pPr>
        <w:ind w:left="0" w:right="0"/>
      </w:pPr>
      <w:r>
        <w:rPr>
          <w:b/>
          <w:bCs/>
        </w:rPr>
        <w:t xml:space="preserve">(3)</w:t>
      </w:r>
      <w:r>
        <w:rPr/>
        <w:t xml:space="preserve"> Rejstřík je veřejným seznamem v části, v níž se u fyzické osoby zapisuje obchodní jméno, místo podnikání, předmět podnikání, identifikační číslo, provozovny, pozastavení provozování živnosti, zánik živnostenského oprávnění a prohlášení konkurzu, a v části, v níž se u právnické osoby zapisuje obchodní jméno, sídlo, identifikační číslo, předmět podnikání, provozovny, pozastavení provozování živnosti, zánik živnostenského oprávnění a prohlášení konkurzu.</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38a</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zákonů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Právnické osobě provozující bez živnostenského oprávnění činnost, která je předmětem živnosti volné, může živnostenský úřad uložit pokutu až do výše 50000 Kč.</w:t>
      </w:r>
    </w:p>
    <w:p>
      <w:pPr>
        <w:ind w:left="0" w:right="0"/>
      </w:pPr>
      <w:r>
        <w:rPr>
          <w:b/>
          <w:bCs/>
        </w:rPr>
        <w:t xml:space="preserve">(2)</w:t>
      </w:r>
      <w:r>
        <w:rPr/>
        <w:t xml:space="preserve"> Získá‑li tím osoba uvedená v odstavci 1 značný majetkový prospěch, může jí živnostenský úřad uložit pokutu až do výše 100000 Kč.</w:t>
      </w:r>
    </w:p>
    <w:p>
      <w:pPr>
        <w:ind w:left="0" w:right="0"/>
      </w:pPr>
      <w:r>
        <w:rPr>
          <w:b/>
          <w:bCs/>
        </w:rPr>
        <w:t xml:space="preserve">(3)</w:t>
      </w:r>
      <w:r>
        <w:rPr/>
        <w:t xml:space="preserve"> Získá‑li tím osoba uvedená v odstavci 1 majetkový prospěch velkého rozsahu, může jí živnostenský úřad uložit pokutu až do výše 500000 Kč.</w:t>
      </w:r>
    </w:p>
    <w:p>
      <w:pPr>
        <w:pStyle w:val="Heading3"/>
      </w:pPr>
      <w:r>
        <w:rPr>
          <w:b/>
          <w:bCs/>
        </w:rPr>
        <w:t xml:space="preserve">§ 62</w:t>
      </w:r>
    </w:p>
    <w:p>
      <w:pPr>
        <w:ind w:left="0" w:right="0"/>
      </w:pPr>
      <w:r>
        <w:rPr>
          <w:b/>
          <w:bCs/>
        </w:rPr>
        <w:t xml:space="preserve">(1)</w:t>
      </w:r>
      <w:r>
        <w:rPr/>
        <w:t xml:space="preserve"> Právnické osobě provozující bez živnostenského oprávnění činnost, která je předmětem živnosti řemeslné nebo vázané, může živnostenský úřad uložit pokutu až do výše 100000 Kč.</w:t>
      </w:r>
    </w:p>
    <w:p>
      <w:pPr>
        <w:ind w:left="0" w:right="0"/>
      </w:pPr>
      <w:r>
        <w:rPr>
          <w:b/>
          <w:bCs/>
        </w:rPr>
        <w:t xml:space="preserve">(2)</w:t>
      </w:r>
      <w:r>
        <w:rPr/>
        <w:t xml:space="preserve"> Činí‑li tak osoba uvedená v odstavci 1, aniž její odpovědný zástupce splňuje podmínky podle § 7, nebo získá‑li tím značný majetkový prospěch, může jí živnostenský úřad uložit pokutu až do výše 200000 Kč.</w:t>
      </w:r>
    </w:p>
    <w:p>
      <w:pPr>
        <w:ind w:left="0" w:right="0"/>
      </w:pPr>
      <w:r>
        <w:rPr>
          <w:b/>
          <w:bCs/>
        </w:rPr>
        <w:t xml:space="preserve">(3)</w:t>
      </w:r>
      <w:r>
        <w:rPr/>
        <w:t xml:space="preserve"> Získá‑li tím osoba uvedená v odstavci 1 majetkový prospěch velkého rozsahu, může jí živnostenský úřad uložit pokutu až do výše 750000 Kč.</w:t>
      </w:r>
    </w:p>
    <w:p>
      <w:pPr>
        <w:pStyle w:val="Heading3"/>
      </w:pPr>
      <w:r>
        <w:rPr>
          <w:b/>
          <w:bCs/>
        </w:rPr>
        <w:t xml:space="preserve">§ 63</w:t>
      </w:r>
    </w:p>
    <w:p>
      <w:pPr>
        <w:ind w:left="0" w:right="0"/>
      </w:pPr>
      <w:r>
        <w:rPr>
          <w:b/>
          <w:bCs/>
        </w:rPr>
        <w:t xml:space="preserve">(1)</w:t>
      </w:r>
      <w:r>
        <w:rPr/>
        <w:t xml:space="preserve"> Právnické osobě provozující bez živnostenského oprávnění činnost, která je předmětem živnosti koncesované, může živnostenský úřad uložit pokutu až do výše 200000 Kč.</w:t>
      </w:r>
    </w:p>
    <w:p>
      <w:pPr>
        <w:ind w:left="0" w:right="0"/>
      </w:pPr>
      <w:r>
        <w:rPr>
          <w:b/>
          <w:bCs/>
        </w:rPr>
        <w:t xml:space="preserve">(2)</w:t>
      </w:r>
      <w:r>
        <w:rPr/>
        <w:t xml:space="preserve"> Činí‑li tak osoba uvedená v odstavci 1, aniž její odpovědný zástupce splňuje podmínky podle § 7, nebo získá‑li tím značný majetkový prospěch, může jí živnostenský úřad uložit pokutu až do výše 500000 Kč.</w:t>
      </w:r>
    </w:p>
    <w:p>
      <w:pPr>
        <w:ind w:left="0" w:right="0"/>
      </w:pPr>
      <w:r>
        <w:rPr>
          <w:b/>
          <w:bCs/>
        </w:rPr>
        <w:t xml:space="preserve">(3)</w:t>
      </w:r>
      <w:r>
        <w:rPr/>
        <w:t xml:space="preserve"> Získá‑li osoba uvedená v odstavci 1 majetkový prospěch velkého rozsahu, může jí živnostenský úřad uložit pokutu až do výše 1000000 Kč.</w:t>
      </w:r>
    </w:p>
    <w:p>
      <w:pPr>
        <w:pStyle w:val="Heading3"/>
      </w:pPr>
      <w:r>
        <w:rPr>
          <w:b/>
          <w:bCs/>
        </w:rPr>
        <w:t xml:space="preserve">§ 63a</w:t>
      </w:r>
    </w:p>
    <w:p>
      <w:pPr>
        <w:ind w:left="0" w:right="0"/>
      </w:pPr>
      <w:r>
        <w:rPr>
          <w:b/>
          <w:bCs/>
        </w:rPr>
        <w:t xml:space="preserve">(1)</w:t>
      </w:r>
      <w:r>
        <w:rPr/>
        <w:t xml:space="preserve"> Fyzické osobě provozující bez živnostenského oprávnění činnost, která je předmětem živnosti volné, může živnostenský úřad uložit pokutu až do výše 50000 Kč.</w:t>
      </w:r>
    </w:p>
    <w:p>
      <w:pPr>
        <w:ind w:left="0" w:right="0"/>
      </w:pPr>
      <w:r>
        <w:rPr>
          <w:b/>
          <w:bCs/>
        </w:rPr>
        <w:t xml:space="preserve">(2)</w:t>
      </w:r>
      <w:r>
        <w:rPr/>
        <w:t xml:space="preserve"> Fyzické osobě provozující bez živnostenského oprávnění činnost, která je předmětem živnosti řemeslné nebo vázané, může živnostenský úřad uložit pokutu až do výše 100000 Kč.</w:t>
      </w:r>
    </w:p>
    <w:p>
      <w:pPr>
        <w:ind w:left="0" w:right="0"/>
      </w:pPr>
      <w:r>
        <w:rPr>
          <w:b/>
          <w:bCs/>
        </w:rPr>
        <w:t xml:space="preserve">(3)</w:t>
      </w:r>
      <w:r>
        <w:rPr/>
        <w:t xml:space="preserve"> Fyzické osobě provozující bez živnostenského oprávnění činnost, která je předmětem živnosti koncesované, může živnostenský úřad uložit pokutu až do výše 200000 Kč.</w:t>
      </w:r>
    </w:p>
    <w:p>
      <w:pPr>
        <w:ind w:left="0" w:right="0"/>
      </w:pPr>
      <w:r>
        <w:rPr>
          <w:b/>
          <w:bCs/>
        </w:rPr>
        <w:t xml:space="preserve">(4)</w:t>
      </w:r>
      <w:r>
        <w:rPr/>
        <w:t xml:space="preserve"> Tímto ustanovením není dotčena trestní odpovědnost fyzických osob. Pro řízení platí lhůty uvedené v § 66 odst. 1.</w:t>
      </w:r>
    </w:p>
    <w:p>
      <w:pPr>
        <w:ind w:left="0" w:right="0"/>
      </w:pPr>
      <w:r>
        <w:rPr>
          <w:b/>
          <w:bCs/>
        </w:rPr>
        <w:t xml:space="preserve">(5)</w:t>
      </w:r>
      <w:r>
        <w:rPr/>
        <w:t xml:space="preserve"> Při určení výše pokuty se přihlíží k závažnosti, způsobu, době trvání, následkům protiprávního jednání a k výši získaného majetkového prospěchu.</w:t>
      </w:r>
    </w:p>
    <w:p>
      <w:pPr>
        <w:pStyle w:val="Heading3"/>
      </w:pPr>
      <w:r>
        <w:rPr>
          <w:b/>
          <w:bCs/>
        </w:rPr>
        <w:t xml:space="preserve">§ 64</w:t>
      </w:r>
    </w:p>
    <w:p>
      <w:pPr>
        <w:ind w:left="0" w:right="0"/>
      </w:pPr>
      <w:r>
        <w:rPr>
          <w:b/>
          <w:bCs/>
        </w:rPr>
        <w:t xml:space="preserve">(1)</w:t>
      </w:r>
      <w:r>
        <w:rPr/>
        <w:t xml:space="preserve"> Značným majetkovým prospěchem se rozumí částka dosahující nejméně padesátinásobku nejnižší měsíční mzdy stanovené obecně závaznými právními předpisy pro účely trestního zákona,</w:t>
      </w:r>
      <w:r>
        <w:rPr>
          <w:vertAlign w:val="superscript"/>
        </w:rPr>
        <w:t xml:space="preserve">39</w:t>
      </w:r>
      <w:r>
        <w:rPr/>
        <w:t xml:space="preserve">)</w:t>
      </w:r>
      <w:r>
        <w:rPr/>
        <w:t xml:space="preserve"> majetkovým prospěchem velkého rozsahu částka dosahující nejméně dvousetpadesátinásobku takové mzdy.</w:t>
      </w:r>
    </w:p>
    <w:p>
      <w:pPr>
        <w:ind w:left="0" w:right="0"/>
      </w:pPr>
      <w:r>
        <w:rPr>
          <w:b/>
          <w:bCs/>
        </w:rPr>
        <w:t xml:space="preserve">(2)</w:t>
      </w:r>
      <w:r>
        <w:rPr/>
        <w:t xml:space="preserve"> 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a nepředloží jeho ustanovení ke schválení živnostenskému úřadu nebo neoznámí ukončení jeho funkce odpovědného zástupce (</w:t>
      </w:r>
      <w:r>
        <w:rPr/>
        <w:t xml:space="preserve">§ 11</w:t>
      </w:r>
      <w:r>
        <w:rPr/>
        <w:t xml:space="preserve"> odst.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 (§ 27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nedodržuje podmínky stanovené v § 31 odst. 6 a 7,</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w:t>
      </w:r>
      <w:r>
        <w:rPr/>
        <w:t xml:space="preserve">§ 11</w:t>
      </w:r>
      <w:r>
        <w:rPr/>
        <w:t xml:space="preserve"> odst. 6), odpovědného zástupce pro živnost ohlašovací a neoznámí jeho ustanovení živnostenskému úřadu nebo neoznámí ukončení jeho funkce odpovědného zástupce (</w:t>
      </w:r>
      <w:r>
        <w:rPr/>
        <w:t xml:space="preserve">§ 11</w:t>
      </w:r>
      <w:r>
        <w:rPr/>
        <w:t xml:space="preserve">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 (§ 17 odst. 2).</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 (</w:t>
      </w:r>
      <w:r>
        <w:rPr/>
        <w:t xml:space="preserve">§ 11</w:t>
      </w:r>
      <w:r>
        <w:rPr/>
        <w:t xml:space="preserve"> odst. 6 věta první),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neohlásí změny údajů obsažených v ohlášení (</w:t>
      </w:r>
      <w:r>
        <w:rPr/>
        <w:t xml:space="preserve">§ 49</w:t>
      </w:r>
      <w:r>
        <w:rPr/>
        <w:t xml:space="preserve"> odst. 1) nebo v žádosti, na jejímž základě bylo rozhodnuto o udělení koncese (</w:t>
      </w:r>
      <w:r>
        <w:rPr/>
        <w:t xml:space="preserve">§ 56</w:t>
      </w:r>
      <w:r>
        <w:rPr/>
        <w:t xml:space="preserve"> odst. 1).</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w:t>
      </w:r>
      <w:r>
        <w:rPr/>
        <w:t xml:space="preserve">§ 65</w:t>
      </w:r>
      <w:r>
        <w:rPr/>
        <w:t xml:space="preserve"> může živnostenský úřad zahájit jen do jednoho roku ode dne, kdy se o skutečnosti uvedené v </w:t>
      </w:r>
      <w:r>
        <w:rPr/>
        <w:t xml:space="preserve">§ 65</w:t>
      </w:r>
      <w:r>
        <w:rPr/>
        <w:t xml:space="preserve"> dozvěděl, nejpozději však do 3 let od doby, kdy taková skutečnost nastala, popřípadě, kdy taková skutečnost ještě trvala.</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části šesté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Pracovník živnostenského úřadu, který provádí kontrolu,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p>
    <w:p>
      <w:pPr>
        <w:ind w:left="0" w:right="0"/>
      </w:pPr>
      <w:r>
        <w:rPr/>
        <w:t xml:space="preserve">Podnikatel, který připravuje mládež (učně) na povolání, je povinen řídit se zvláštními předpisy.</w:t>
      </w:r>
      <w:r>
        <w:rPr>
          <w:vertAlign w:val="superscript"/>
        </w:rPr>
        <w:t xml:space="preserve">44</w:t>
      </w:r>
      <w:r>
        <w:rPr/>
        <w:t xml:space="preserve">)</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Příjemcům zdržujícím se v cizině, jejichž pobyt nebo sídlo je známo a kteří nemají na území České republiky organizační složku nebo odpovědného zástupce, doručují se úřední písemnosti přímo. Je‑li třeba doručit úřední písemnost do vlastních rukou příjemce, zašle se písemnost na mezinárodní návratku.</w:t>
      </w:r>
    </w:p>
    <w:p>
      <w:pPr>
        <w:ind w:left="0" w:right="0"/>
      </w:pPr>
      <w:r>
        <w:rPr>
          <w:b/>
          <w:bCs/>
        </w:rPr>
        <w:t xml:space="preserve">(4)</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pStyle w:val="Heading3"/>
      </w:pPr>
      <w:r>
        <w:rPr>
          <w:b/>
          <w:bCs/>
        </w:rPr>
        <w:t xml:space="preserve">§ 72</w:t>
      </w:r>
    </w:p>
    <w:p>
      <w:pP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t xml:space="preserve">Vláda nařízením stanoví obsahovou náplň jednotlivých živností.</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56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r>
        <w:rPr>
          <w:sz w:val="19.200000000000003"/>
          <w:szCs w:val="19.200000000000003"/>
        </w:rPr>
        <w:t xml:space="preserve"> § 3 a 6 zákona č. </w:t>
      </w:r>
      <w:hyperlink r:id="rId34" w:history="1">
        <w:r>
          <w:rPr>
            <w:color w:val="darkblue"/>
            <w:u w:val="single"/>
          </w:rPr>
          <w:t xml:space="preserve">63/1950 Sb.</w:t>
        </w:r>
      </w:hyperlink>
      <w:r>
        <w:rPr>
          <w:sz w:val="19.200000000000003"/>
          <w:szCs w:val="19.200000000000003"/>
        </w:rPr>
        <w:t xml:space="preserve">, o úpravě hospodaření s tabákem, solí a lihem a o zrušení státních finančních monopolů.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35/1965 Sb.</w:t>
        </w:r>
      </w:hyperlink>
      <w:r>
        <w:rPr>
          <w:sz w:val="19.200000000000003"/>
          <w:szCs w:val="19.200000000000003"/>
        </w:rPr>
        <w:t xml:space="preserve">, o dílech literárních, vědeckých a uměleckých (autorský zákon), ve znění pozdějších předpisů.</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w:t>
      </w:r>
    </w:p>
    <w:p>
      <w:pPr>
        <w:ind w:left="560" w:right="0"/>
      </w:pPr>
      <w:r>
        <w:rPr>
          <w:sz w:val="19.200000000000003"/>
          <w:szCs w:val="19.200000000000003"/>
        </w:rPr>
        <w:t xml:space="preserve">Zákon č. </w:t>
      </w:r>
      <w:hyperlink r:id="rId40" w:history="1">
        <w:r>
          <w:rPr>
            <w:color w:val="darkblue"/>
            <w:u w:val="single"/>
          </w:rPr>
          <w:t xml:space="preserve">478/1992 Sb.</w:t>
        </w:r>
      </w:hyperlink>
      <w:r>
        <w:rPr>
          <w:sz w:val="19.200000000000003"/>
          <w:szCs w:val="19.200000000000003"/>
        </w:rPr>
        <w:t xml:space="preserve">, o užitných vzorech.</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1"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2"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3"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4" w:history="1">
        <w:r>
          <w:rPr>
            <w:color w:val="darkblue"/>
            <w:u w:val="single"/>
          </w:rPr>
          <w:t xml:space="preserve">§ 25</w:t>
        </w:r>
      </w:hyperlink>
      <w:r>
        <w:rPr>
          <w:sz w:val="19.200000000000003"/>
          <w:szCs w:val="19.200000000000003"/>
        </w:rPr>
        <w:t xml:space="preserve"> odst. 1 zákona č. </w:t>
      </w:r>
      <w:hyperlink r:id="rId45"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6"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ČNR č. </w:t>
      </w:r>
      <w:hyperlink r:id="rId47"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8"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9" w:history="1">
        <w:r>
          <w:rPr>
            <w:color w:val="darkblue"/>
            <w:u w:val="single"/>
          </w:rPr>
          <w:t xml:space="preserve">237/1991 Sb.</w:t>
        </w:r>
      </w:hyperlink>
      <w:r>
        <w:rPr>
          <w:sz w:val="19.200000000000003"/>
          <w:szCs w:val="19.200000000000003"/>
        </w:rPr>
        <w:t xml:space="preserve">, o patentových zástupcích, ve znění zákona ČNR č. </w:t>
      </w:r>
      <w:hyperlink r:id="rId50"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1"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2"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3"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4"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5"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6" w:history="1">
        <w:r>
          <w:rPr>
            <w:color w:val="darkblue"/>
            <w:u w:val="single"/>
          </w:rPr>
          <w:t xml:space="preserve">214/1992 Sb.</w:t>
        </w:r>
      </w:hyperlink>
      <w:r>
        <w:rPr>
          <w:sz w:val="19.200000000000003"/>
          <w:szCs w:val="19.200000000000003"/>
        </w:rPr>
        <w:t xml:space="preserve">, o burze cenných papírů, ve znění zákona č. </w:t>
      </w:r>
      <w:hyperlink r:id="rId57"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58" w:history="1">
        <w:r>
          <w:rPr>
            <w:color w:val="darkblue"/>
            <w:u w:val="single"/>
          </w:rPr>
          <w:t xml:space="preserve">§ 11</w:t>
        </w:r>
      </w:hyperlink>
      <w:r>
        <w:rPr>
          <w:sz w:val="19.200000000000003"/>
          <w:szCs w:val="19.200000000000003"/>
        </w:rPr>
        <w:t xml:space="preserve"> a </w:t>
      </w:r>
      <w:hyperlink r:id="rId59" w:history="1">
        <w:r>
          <w:rPr>
            <w:color w:val="darkblue"/>
            <w:u w:val="single"/>
          </w:rPr>
          <w:t xml:space="preserve">§ 13</w:t>
        </w:r>
      </w:hyperlink>
      <w:r>
        <w:rPr>
          <w:sz w:val="19.200000000000003"/>
          <w:szCs w:val="19.200000000000003"/>
        </w:rPr>
        <w:t xml:space="preserve"> odst. 1 zákona č. </w:t>
      </w:r>
      <w:hyperlink r:id="rId60"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2" w:history="1">
        <w:r>
          <w:rPr>
            <w:color w:val="darkblue"/>
            <w:u w:val="single"/>
          </w:rPr>
          <w:t xml:space="preserve">6/1993 Sb.</w:t>
        </w:r>
      </w:hyperlink>
      <w:r>
        <w:rPr>
          <w:sz w:val="19.200000000000003"/>
          <w:szCs w:val="19.200000000000003"/>
        </w:rPr>
        <w:t xml:space="preserve">, o České národní bance, ve znění zákona č. </w:t>
      </w:r>
      <w:hyperlink r:id="rId63" w:history="1">
        <w:r>
          <w:rPr>
            <w:color w:val="darkblue"/>
            <w:u w:val="single"/>
          </w:rPr>
          <w:t xml:space="preserve">60/1993 Sb.</w:t>
        </w:r>
      </w:hyperlink>
    </w:p>
    <w:p>
      <w:pPr>
        <w:ind w:left="560" w:right="0"/>
      </w:pPr>
      <w:r>
        <w:rPr>
          <w:sz w:val="19.200000000000003"/>
          <w:szCs w:val="19.200000000000003"/>
        </w:rPr>
        <w:t xml:space="preserve">Zákon č. </w:t>
      </w:r>
      <w:hyperlink r:id="rId64"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ČNR č. </w:t>
      </w:r>
      <w:hyperlink r:id="rId65" w:history="1">
        <w:r>
          <w:rPr>
            <w:color w:val="darkblue"/>
            <w:u w:val="single"/>
          </w:rPr>
          <w:t xml:space="preserve">185/1991 Sb.</w:t>
        </w:r>
      </w:hyperlink>
      <w:r>
        <w:rPr>
          <w:sz w:val="19.200000000000003"/>
          <w:szCs w:val="19.200000000000003"/>
        </w:rPr>
        <w:t xml:space="preserve">, o pojišťovnictví, ve znění pozdějších předpisů.</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6"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7"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69" w:history="1">
        <w:r>
          <w:rPr>
            <w:color w:val="darkblue"/>
            <w:u w:val="single"/>
          </w:rPr>
          <w:t xml:space="preserve">§ 25</w:t>
        </w:r>
      </w:hyperlink>
      <w:r>
        <w:rPr>
          <w:sz w:val="19.200000000000003"/>
          <w:szCs w:val="19.200000000000003"/>
        </w:rPr>
        <w:t xml:space="preserve"> odst. 1 písm. b) zákona č. </w:t>
      </w:r>
      <w:hyperlink r:id="rId70"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1" w:history="1">
        <w:r>
          <w:rPr>
            <w:color w:val="darkblue"/>
            <w:u w:val="single"/>
          </w:rPr>
          <w:t xml:space="preserve">202/1990 Sb.</w:t>
        </w:r>
      </w:hyperlink>
      <w:r>
        <w:rPr>
          <w:sz w:val="19.200000000000003"/>
          <w:szCs w:val="19.200000000000003"/>
        </w:rPr>
        <w:t xml:space="preserve">, o loteriích a jiných podobných hrách, ve znění zákona č. </w:t>
      </w:r>
      <w:hyperlink r:id="rId72"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3" w:history="1">
        <w:r>
          <w:rPr>
            <w:color w:val="darkblue"/>
            <w:u w:val="single"/>
          </w:rPr>
          <w:t xml:space="preserve">§ 2</w:t>
        </w:r>
      </w:hyperlink>
      <w:r>
        <w:rPr>
          <w:sz w:val="19.200000000000003"/>
          <w:szCs w:val="19.200000000000003"/>
        </w:rPr>
        <w:t xml:space="preserve"> a 3 zákona ČNR č. </w:t>
      </w:r>
      <w:hyperlink r:id="rId7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5"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6" w:history="1">
        <w:r>
          <w:rPr>
            <w:color w:val="darkblue"/>
            <w:u w:val="single"/>
          </w:rPr>
          <w:t xml:space="preserve">61/1952 Sb.</w:t>
        </w:r>
      </w:hyperlink>
      <w:r>
        <w:rPr>
          <w:sz w:val="19.200000000000003"/>
          <w:szCs w:val="19.200000000000003"/>
        </w:rPr>
        <w:t xml:space="preserve">, o námořní plavbě, ve znění zákona č. </w:t>
      </w:r>
      <w:hyperlink r:id="rId77"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8"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79" w:history="1">
        <w:r>
          <w:rPr>
            <w:color w:val="darkblue"/>
            <w:u w:val="single"/>
          </w:rPr>
          <w:t xml:space="preserve">§ 60</w:t>
        </w:r>
      </w:hyperlink>
      <w:r>
        <w:rPr>
          <w:sz w:val="19.200000000000003"/>
          <w:szCs w:val="19.200000000000003"/>
        </w:rPr>
        <w:t xml:space="preserve"> odst. 3 zákona č. </w:t>
      </w:r>
      <w:hyperlink r:id="rId80"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1" w:history="1">
        <w:r>
          <w:rPr>
            <w:color w:val="darkblue"/>
            <w:u w:val="single"/>
          </w:rPr>
          <w:t xml:space="preserve">110/1964 Sb.</w:t>
        </w:r>
      </w:hyperlink>
      <w:r>
        <w:rPr>
          <w:sz w:val="19.200000000000003"/>
          <w:szCs w:val="19.200000000000003"/>
        </w:rPr>
        <w:t xml:space="preserve">, o telekomunikacích,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82" w:history="1">
        <w:r>
          <w:rPr>
            <w:color w:val="darkblue"/>
            <w:u w:val="single"/>
          </w:rPr>
          <w:t xml:space="preserve">§ 62</w:t>
        </w:r>
      </w:hyperlink>
      <w:r>
        <w:rPr>
          <w:sz w:val="19.200000000000003"/>
          <w:szCs w:val="19.200000000000003"/>
        </w:rPr>
        <w:t xml:space="preserve"> odst. 3 písm. a) zákona č. </w:t>
      </w:r>
      <w:hyperlink r:id="rId41" w:history="1">
        <w:r>
          <w:rPr>
            <w:color w:val="darkblue"/>
            <w:u w:val="single"/>
          </w:rPr>
          <w:t xml:space="preserve">20/1966 Sb.</w:t>
        </w:r>
      </w:hyperlink>
      <w:r>
        <w:rPr>
          <w:sz w:val="19.200000000000003"/>
          <w:szCs w:val="19.200000000000003"/>
        </w:rPr>
        <w:t xml:space="preserve">, ve znění pozdějších předpisů.</w:t>
      </w:r>
    </w:p>
    <w:p>
      <w:pPr>
        <w:ind w:left="560" w:right="0"/>
      </w:pPr>
      <w:r>
        <w:rPr>
          <w:sz w:val="19.200000000000003"/>
          <w:szCs w:val="19.200000000000003"/>
        </w:rPr>
        <w:t xml:space="preserve">Vyhláška Ministerstva zdravotnictví ČR č. </w:t>
      </w:r>
      <w:hyperlink r:id="rId83" w:history="1">
        <w:r>
          <w:rPr>
            <w:color w:val="darkblue"/>
            <w:u w:val="single"/>
          </w:rPr>
          <w:t xml:space="preserve">284/1990 Sb.</w:t>
        </w:r>
      </w:hyperlink>
      <w:r>
        <w:rPr>
          <w:sz w:val="19.200000000000003"/>
          <w:szCs w:val="19.200000000000003"/>
        </w:rPr>
        <w:t xml:space="preserve">, o správné výrobní praxi, řízení jakosti humánních léčiv a prostředků zdravotnické a obalové techniky.</w:t>
      </w:r>
    </w:p>
    <w:p>
      <w:pPr>
        <w:ind w:left="560" w:right="0"/>
      </w:pPr>
      <w:r>
        <w:rPr>
          <w:sz w:val="19.200000000000003"/>
          <w:szCs w:val="19.200000000000003"/>
        </w:rPr>
        <w:t xml:space="preserve">Zákon č. </w:t>
      </w:r>
      <w:hyperlink r:id="rId45" w:history="1">
        <w:r>
          <w:rPr>
            <w:color w:val="darkblue"/>
            <w:u w:val="single"/>
          </w:rPr>
          <w:t xml:space="preserve">87/1987 Sb.</w:t>
        </w:r>
      </w:hyperlink>
      <w:r>
        <w:rPr>
          <w:sz w:val="19.200000000000003"/>
          <w:szCs w:val="19.200000000000003"/>
        </w:rPr>
        <w:t xml:space="preserve">, ve znění pozdějších předpisů.</w:t>
      </w:r>
    </w:p>
    <w:p>
      <w:pPr>
        <w:ind w:left="560" w:right="0"/>
      </w:pPr>
      <w:r>
        <w:rPr>
          <w:sz w:val="19.200000000000003"/>
          <w:szCs w:val="19.200000000000003"/>
        </w:rPr>
        <w:t xml:space="preserve">Vyhláška Ministerstva zemědělství a výživy ČSR č. </w:t>
      </w:r>
      <w:hyperlink r:id="rId84" w:history="1">
        <w:r>
          <w:rPr>
            <w:color w:val="darkblue"/>
            <w:u w:val="single"/>
          </w:rPr>
          <w:t xml:space="preserve">86/1989 Sb.</w:t>
        </w:r>
      </w:hyperlink>
      <w:r>
        <w:rPr>
          <w:sz w:val="19.200000000000003"/>
          <w:szCs w:val="19.200000000000003"/>
        </w:rPr>
        <w:t xml:space="preserve">, o povolování ověřování, výroby, dovozu a uvádění do oběhu, používání a kontrole veterinárních léčiv a přípravků.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85" w:history="1">
        <w:r>
          <w:rPr>
            <w:color w:val="darkblue"/>
            <w:u w:val="single"/>
          </w:rPr>
          <w:t xml:space="preserve">§ 34</w:t>
        </w:r>
      </w:hyperlink>
      <w:r>
        <w:rPr>
          <w:sz w:val="19.200000000000003"/>
          <w:szCs w:val="19.200000000000003"/>
        </w:rPr>
        <w:t xml:space="preserve"> a 35 nařízení vlády ČSR č. </w:t>
      </w:r>
      <w:hyperlink r:id="rId86" w:history="1">
        <w:r>
          <w:rPr>
            <w:color w:val="darkblue"/>
            <w:u w:val="single"/>
          </w:rPr>
          <w:t xml:space="preserve">192/1988 Sb.</w:t>
        </w:r>
      </w:hyperlink>
      <w:r>
        <w:rPr>
          <w:sz w:val="19.200000000000003"/>
          <w:szCs w:val="19.200000000000003"/>
        </w:rPr>
        <w:t xml:space="preserve">, o jedech a některých jiných látkách škodlivých zdraví, ve znění pozdějších předpisů.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7" w:history="1">
        <w:r>
          <w:rPr>
            <w:color w:val="darkblue"/>
            <w:u w:val="single"/>
          </w:rPr>
          <w:t xml:space="preserve">30/1968 Sb.</w:t>
        </w:r>
      </w:hyperlink>
      <w:r>
        <w:rPr>
          <w:sz w:val="19.200000000000003"/>
          <w:szCs w:val="19.200000000000003"/>
        </w:rPr>
        <w:t xml:space="preserve">, o státním zkušebnictví,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8"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9"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90"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91"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2"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3"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4"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5"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6"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8"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9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9"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90"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0" w:history="1">
        <w:r>
          <w:rPr>
            <w:color w:val="darkblue"/>
            <w:u w:val="single"/>
          </w:rPr>
          <w:t xml:space="preserve">49/1997 Sb.</w:t>
        </w:r>
      </w:hyperlink>
      <w:r>
        <w:rPr>
          <w:sz w:val="19.200000000000003"/>
          <w:szCs w:val="19.200000000000003"/>
        </w:rPr>
        <w:t xml:space="preserve">, o civilním letectví a o změně a doplnění zákona č. </w:t>
      </w:r>
      <w:hyperlink r:id="rId8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01" w:history="1">
        <w:r>
          <w:rPr>
            <w:color w:val="darkblue"/>
            <w:u w:val="single"/>
          </w:rPr>
          <w:t xml:space="preserve">§ 7</w:t>
        </w:r>
      </w:hyperlink>
      <w:r>
        <w:rPr>
          <w:sz w:val="19.200000000000003"/>
          <w:szCs w:val="19.200000000000003"/>
        </w:rPr>
        <w:t xml:space="preserve"> zákona č. </w:t>
      </w:r>
      <w:hyperlink r:id="rId102"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03"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04" w:history="1">
        <w:r>
          <w:rPr>
            <w:color w:val="darkblue"/>
            <w:u w:val="single"/>
          </w:rPr>
          <w:t xml:space="preserve">498/1990 Sb.</w:t>
        </w:r>
      </w:hyperlink>
      <w:r>
        <w:rPr>
          <w:sz w:val="19.200000000000003"/>
          <w:szCs w:val="19.200000000000003"/>
        </w:rPr>
        <w:t xml:space="preserve">, o uprchlících, ve znění zákona č. </w:t>
      </w:r>
      <w:hyperlink r:id="rId105"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06"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07"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08"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09"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10"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11" w:history="1">
        <w:r>
          <w:rPr>
            <w:color w:val="darkblue"/>
            <w:u w:val="single"/>
          </w:rPr>
          <w:t xml:space="preserve">22/1952 Sb.</w:t>
        </w:r>
      </w:hyperlink>
      <w:r>
        <w:rPr>
          <w:sz w:val="19.200000000000003"/>
          <w:szCs w:val="19.200000000000003"/>
        </w:rPr>
        <w:t xml:space="preserve">, o nové úpravě učňovských zkoušek, § 19 zákona č. </w:t>
      </w:r>
      <w:hyperlink r:id="rId112"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7"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13"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14"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15"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16"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17"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18"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Ministerstva práce a sociálních věcí ČR č. </w:t>
      </w:r>
      <w:hyperlink r:id="rId119"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Ministerstva práce a sociálních věcí ČR č. </w:t>
      </w:r>
      <w:hyperlink r:id="rId120"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21" w:history="1">
        <w:r>
          <w:rPr>
            <w:color w:val="darkblue"/>
            <w:u w:val="single"/>
          </w:rPr>
          <w:t xml:space="preserve">§ 9</w:t>
        </w:r>
      </w:hyperlink>
      <w:r>
        <w:rPr>
          <w:sz w:val="19.200000000000003"/>
          <w:szCs w:val="19.200000000000003"/>
        </w:rPr>
        <w:t xml:space="preserve"> odst. 1 a 2 a </w:t>
      </w:r>
      <w:hyperlink r:id="rId122" w:history="1">
        <w:r>
          <w:rPr>
            <w:color w:val="darkblue"/>
            <w:u w:val="single"/>
          </w:rPr>
          <w:t xml:space="preserve">§ 25</w:t>
        </w:r>
      </w:hyperlink>
      <w:r>
        <w:rPr>
          <w:sz w:val="19.200000000000003"/>
          <w:szCs w:val="19.200000000000003"/>
        </w:rPr>
        <w:t xml:space="preserve"> odst. 1 a 7 zákona č. </w:t>
      </w:r>
      <w:hyperlink r:id="rId97"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23"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124"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91" w:history="1">
        <w:r>
          <w:rPr>
            <w:color w:val="darkblue"/>
            <w:u w:val="single"/>
          </w:rPr>
          <w:t xml:space="preserve">174/1968 Sb.</w:t>
        </w:r>
      </w:hyperlink>
      <w:r>
        <w:rPr>
          <w:sz w:val="19.200000000000003"/>
          <w:szCs w:val="19.200000000000003"/>
        </w:rPr>
        <w:t xml:space="preserve">, ve znění pozdějších předpisů, zákon č. </w:t>
      </w:r>
      <w:hyperlink r:id="rId125" w:history="1">
        <w:r>
          <w:rPr>
            <w:color w:val="darkblue"/>
            <w:u w:val="single"/>
          </w:rPr>
          <w:t xml:space="preserve">575/1990 Sb.</w:t>
        </w:r>
      </w:hyperlink>
      <w:r>
        <w:rPr>
          <w:sz w:val="19.200000000000003"/>
          <w:szCs w:val="19.200000000000003"/>
        </w:rPr>
        <w:t xml:space="preserve">, o opatřeních v soustavě ústředních orgánů státní správy České republiky, zákon č. </w:t>
      </w:r>
      <w:hyperlink r:id="rId126" w:history="1">
        <w:r>
          <w:rPr>
            <w:color w:val="darkblue"/>
            <w:u w:val="single"/>
          </w:rPr>
          <w:t xml:space="preserve">238/1991 Sb.</w:t>
        </w:r>
      </w:hyperlink>
      <w:r>
        <w:rPr>
          <w:sz w:val="19.200000000000003"/>
          <w:szCs w:val="19.200000000000003"/>
        </w:rPr>
        <w:t xml:space="preserve">, o odpadech, zákon ČNR č. </w:t>
      </w:r>
      <w:hyperlink r:id="rId127" w:history="1">
        <w:r>
          <w:rPr>
            <w:color w:val="darkblue"/>
            <w:u w:val="single"/>
          </w:rPr>
          <w:t xml:space="preserve">133/1985 Sb.</w:t>
        </w:r>
      </w:hyperlink>
      <w:r>
        <w:rPr>
          <w:sz w:val="19.200000000000003"/>
          <w:szCs w:val="19.200000000000003"/>
        </w:rPr>
        <w:t xml:space="preserve">, o požární ochraně, ve znění pozdějších předpisů, zákon ČNR č. </w:t>
      </w:r>
      <w:hyperlink r:id="rId128" w:history="1">
        <w:r>
          <w:rPr>
            <w:color w:val="darkblue"/>
            <w:u w:val="single"/>
          </w:rPr>
          <w:t xml:space="preserve">425/1990 Sb.</w:t>
        </w:r>
      </w:hyperlink>
      <w:r>
        <w:rPr>
          <w:sz w:val="19.200000000000003"/>
          <w:szCs w:val="19.200000000000003"/>
        </w:rPr>
        <w:t xml:space="preserve">, o okresních úřadech, ve znění pozdějších předpisů, zákon ČNR č. </w:t>
      </w:r>
      <w:hyperlink r:id="rId129"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130" w:history="1">
        <w:r>
          <w:rPr>
            <w:color w:val="darkblue"/>
            <w:u w:val="single"/>
          </w:rPr>
          <w:t xml:space="preserve">138/1973 Sb.</w:t>
        </w:r>
      </w:hyperlink>
      <w:r>
        <w:rPr>
          <w:sz w:val="19.200000000000003"/>
          <w:szCs w:val="19.200000000000003"/>
        </w:rPr>
        <w:t xml:space="preserve">, o vodách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131" w:history="1">
        <w:r>
          <w:rPr>
            <w:color w:val="darkblue"/>
            <w:u w:val="single"/>
          </w:rPr>
          <w:t xml:space="preserve">§ 13</w:t>
        </w:r>
      </w:hyperlink>
      <w:r>
        <w:rPr>
          <w:sz w:val="19.200000000000003"/>
          <w:szCs w:val="19.200000000000003"/>
        </w:rPr>
        <w:t xml:space="preserve"> odst. 2 zákona č. </w:t>
      </w:r>
      <w:hyperlink r:id="rId132" w:history="1">
        <w:r>
          <w:rPr>
            <w:color w:val="darkblue"/>
            <w:u w:val="single"/>
          </w:rPr>
          <w:t xml:space="preserve">526/1990 Sb.</w:t>
        </w:r>
      </w:hyperlink>
      <w:r>
        <w:rPr>
          <w:sz w:val="19.200000000000003"/>
          <w:szCs w:val="19.200000000000003"/>
        </w:rPr>
        <w:t xml:space="preserve">, o cenách.</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33"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77"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34"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27" w:history="1">
        <w:r>
          <w:rPr>
            <w:color w:val="darkblue"/>
            <w:u w:val="single"/>
          </w:rPr>
          <w:t xml:space="preserve">133/1985 Sb.</w:t>
        </w:r>
      </w:hyperlink>
      <w:r>
        <w:rPr>
          <w:sz w:val="19.200000000000003"/>
          <w:szCs w:val="19.200000000000003"/>
        </w:rPr>
        <w:t xml:space="preserve">, ve znění pozdějších předpisů, zákon č. </w:t>
      </w:r>
      <w:hyperlink r:id="rId135" w:history="1">
        <w:r>
          <w:rPr>
            <w:color w:val="darkblue"/>
            <w:u w:val="single"/>
          </w:rPr>
          <w:t xml:space="preserve">219/1995 Sb.</w:t>
        </w:r>
      </w:hyperlink>
      <w:r>
        <w:rPr>
          <w:sz w:val="19.200000000000003"/>
          <w:szCs w:val="19.200000000000003"/>
        </w:rPr>
        <w:t xml:space="preserve">, devizový zákon, zákon č. </w:t>
      </w:r>
      <w:hyperlink r:id="rId136"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37"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38"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39"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40"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41"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42" w:history="1">
        <w:r>
          <w:rPr>
            <w:color w:val="darkblue"/>
            <w:u w:val="single"/>
          </w:rPr>
          <w:t xml:space="preserve">§ 6</w:t>
        </w:r>
      </w:hyperlink>
      <w:r>
        <w:rPr>
          <w:sz w:val="19.200000000000003"/>
          <w:szCs w:val="19.200000000000003"/>
        </w:rPr>
        <w:t xml:space="preserve"> odst. 1 písm. c) zákona č. </w:t>
      </w:r>
      <w:hyperlink r:id="rId91"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Zákon č. </w:t>
      </w:r>
      <w:hyperlink r:id="rId143"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hyperlink r:id="rId144" w:history="1">
        <w:r>
          <w:rPr>
            <w:color w:val="darkblue"/>
            <w:u w:val="single"/>
          </w:rPr>
          <w:t xml:space="preserve">§ 8</w:t>
        </w:r>
      </w:hyperlink>
      <w:r>
        <w:rPr>
          <w:sz w:val="19.200000000000003"/>
          <w:szCs w:val="19.200000000000003"/>
        </w:rPr>
        <w:t xml:space="preserve"> až 26 zákona ČNR č. </w:t>
      </w:r>
      <w:hyperlink r:id="rId145" w:history="1">
        <w:r>
          <w:rPr>
            <w:color w:val="darkblue"/>
            <w:u w:val="single"/>
          </w:rPr>
          <w:t xml:space="preserve">552/1991 Sb.</w:t>
        </w:r>
      </w:hyperlink>
      <w:r>
        <w:rPr>
          <w:sz w:val="19.200000000000003"/>
          <w:szCs w:val="19.200000000000003"/>
        </w:rPr>
        <w:t xml:space="preserve">, o státní kontrole, ve znění zákona č. </w:t>
      </w:r>
      <w:hyperlink r:id="rId146" w:history="1">
        <w:r>
          <w:rPr>
            <w:color w:val="darkblue"/>
            <w:u w:val="single"/>
          </w:rPr>
          <w:t xml:space="preserve">166/1993 Sb.</w:t>
        </w:r>
      </w:hyperlink>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Nařízení vlády ČSFR č. </w:t>
      </w:r>
      <w:hyperlink r:id="rId147" w:history="1">
        <w:r>
          <w:rPr>
            <w:color w:val="darkblue"/>
            <w:u w:val="single"/>
          </w:rPr>
          <w:t xml:space="preserve">464/1991 Sb.</w:t>
        </w:r>
      </w:hyperlink>
      <w:r>
        <w:rPr>
          <w:sz w:val="19.200000000000003"/>
          <w:szCs w:val="19.200000000000003"/>
        </w:rPr>
        <w:t xml:space="preserve">, o stanovení nejnižší měsíční mzdy pro účely trestního zákona.</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48"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49" w:history="1">
        <w:r>
          <w:rPr>
            <w:color w:val="darkblue"/>
            <w:u w:val="single"/>
          </w:rPr>
          <w:t xml:space="preserve">§ 85</w:t>
        </w:r>
      </w:hyperlink>
      <w:r>
        <w:rPr>
          <w:sz w:val="19.200000000000003"/>
          <w:szCs w:val="19.200000000000003"/>
        </w:rPr>
        <w:t xml:space="preserve"> zákona č. </w:t>
      </w:r>
      <w:hyperlink r:id="rId107" w:history="1">
        <w:r>
          <w:rPr>
            <w:color w:val="darkblue"/>
            <w:u w:val="single"/>
          </w:rPr>
          <w:t xml:space="preserve">200/1990 Sb.</w:t>
        </w:r>
      </w:hyperlink>
      <w:r>
        <w:rPr>
          <w:sz w:val="19.200000000000003"/>
          <w:szCs w:val="19.200000000000003"/>
        </w:rPr>
        <w:t xml:space="preserve">, ve znění zákona č. </w:t>
      </w:r>
      <w:hyperlink r:id="rId150"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1"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2"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,ve znění zákona č. </w:t>
      </w:r>
      <w:hyperlink r:id="rId153" w:history="1">
        <w:r>
          <w:rPr>
            <w:color w:val="darkblue"/>
            <w:u w:val="single"/>
          </w:rPr>
          <w:t xml:space="preserve">171/1990 Sb.</w:t>
        </w:r>
      </w:hyperlink>
      <w:r>
        <w:rPr>
          <w:sz w:val="19.200000000000003"/>
          <w:szCs w:val="19.200000000000003"/>
        </w:rPr>
        <w:t xml:space="preserve"> a zákona č. </w:t>
      </w:r>
      <w:hyperlink r:id="rId154"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55"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hyperlink r:id="rId156" w:history="1">
        <w:r>
          <w:rPr>
            <w:color w:val="darkblue"/>
            <w:u w:val="single"/>
          </w:rPr>
          <w:t xml:space="preserve">§ 76</w:t>
        </w:r>
      </w:hyperlink>
      <w:r>
        <w:rPr>
          <w:sz w:val="19.200000000000003"/>
          <w:szCs w:val="19.200000000000003"/>
        </w:rPr>
        <w:t xml:space="preserve"> až 85 zákona č. </w:t>
      </w:r>
      <w:hyperlink r:id="rId99" w:history="1">
        <w:r>
          <w:rPr>
            <w:color w:val="darkblue"/>
            <w:u w:val="single"/>
          </w:rPr>
          <w:t xml:space="preserve">50/1976 Sb.</w:t>
        </w:r>
      </w:hyperlink>
      <w:r>
        <w:rPr>
          <w:sz w:val="19.200000000000003"/>
          <w:szCs w:val="19.200000000000003"/>
        </w:rPr>
        <w:t xml:space="preserve">, o územním plánování a stavebním řádu (stavební zákon), ve znění zákona č. </w:t>
      </w:r>
      <w:hyperlink r:id="rId157" w:history="1">
        <w:r>
          <w:rPr>
            <w:color w:val="darkblue"/>
            <w:u w:val="single"/>
          </w:rPr>
          <w:t xml:space="preserve">103/1990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58" w:history="1">
        <w:r>
          <w:rPr>
            <w:color w:val="darkblue"/>
            <w:u w:val="single"/>
          </w:rPr>
          <w:t xml:space="preserve">§ 352</w:t>
        </w:r>
      </w:hyperlink>
      <w:r>
        <w:rPr>
          <w:sz w:val="19.200000000000003"/>
          <w:szCs w:val="19.200000000000003"/>
        </w:rPr>
        <w:t xml:space="preserve"> až 354 občanského soudního řádu č. </w:t>
      </w:r>
      <w:hyperlink r:id="rId159"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6"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p>
        </w:tc>
      </w:tr>
      <w:tr>
        <w:trPr/>
        <w:tc>
          <w:tcPr/>
          <w:p>
            <w:pPr/>
            <w:r>
              <w:rPr>
                <w:b/>
                <w:bCs/>
              </w:rPr>
              <w:t xml:space="preserve">SKUPINA 103: Motorové a ostatní dopravní prostředky</w:t>
            </w:r>
          </w:p>
        </w:tc>
      </w:tr>
      <w:tr>
        <w:trPr/>
        <w:tc>
          <w:tcPr/>
          <w:p>
            <w:pPr/>
            <w:r>
              <w:rPr/>
              <w:t xml:space="preserve">Opravy motorových vozidel</w:t>
            </w:r>
          </w:p>
        </w:tc>
      </w:tr>
      <w:tr>
        <w:trPr/>
        <w:tc>
          <w:tcPr/>
          <w:p>
            <w:pPr/>
            <w:r>
              <w:rPr/>
              <w:t xml:space="preserve">Opravy karoserií</w:t>
            </w:r>
          </w:p>
        </w:tc>
      </w:tr>
      <w:tr>
        <w:trPr/>
        <w:tc>
          <w:tcPr/>
          <w:p>
            <w:pPr/>
            <w:r>
              <w:rPr/>
              <w:t xml:space="preserve">Opravy ostatních dopravních prostředků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 </w:t>
            </w:r>
            <w:r>
              <w:rPr>
                <w:b/>
                <w:bCs/>
              </w:rPr>
              <w:t xml:space="preserve">Kůže, kožené výrobky, pryžové výrobky a výrobky z plastických hmot</w:t>
            </w:r>
          </w:p>
        </w:tc>
      </w:tr>
      <w:tr>
        <w:trPr/>
        <w:tc>
          <w:tcPr/>
          <w:p>
            <w:pPr/>
            <w:r>
              <w:rPr/>
              <w:t xml:space="preserve">Zpracování kůží</w:t>
            </w:r>
          </w:p>
        </w:tc>
      </w:tr>
      <w:tr>
        <w:trPr/>
        <w:tc>
          <w:tcPr/>
          <w:p>
            <w:pPr/>
            <w:r>
              <w:rPr/>
              <w:t xml:space="preserve">Zpracování kožešin</w:t>
            </w:r>
          </w:p>
        </w:tc>
      </w:tr>
      <w:tr>
        <w:trPr/>
        <w:tc>
          <w:tcPr/>
          <w:p>
            <w:pPr/>
            <w:r>
              <w:rPr/>
              <w:t xml:space="preserve">Zpracování gumárenských směsí</w:t>
            </w:r>
          </w:p>
        </w:tc>
      </w:tr>
      <w:tr>
        <w:trPr/>
        <w:tc>
          <w:tcPr/>
          <w:p>
            <w:pPr/>
          </w:p>
        </w:tc>
      </w:tr>
      <w:tr>
        <w:trPr/>
        <w:tc>
          <w:tcPr/>
          <w:p>
            <w:pPr/>
            <w:r>
              <w:rPr>
                <w:b/>
                <w:bCs/>
              </w:rPr>
              <w:t xml:space="preserve">SKUPINA 111: </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stříbrnictví, klenotnictví a kovotepectví</w:t>
            </w:r>
          </w:p>
        </w:tc>
      </w:tr>
      <w:tr>
        <w:trPr/>
        <w:tc>
          <w:tcPr/>
          <w:p>
            <w:pPr/>
          </w:p>
        </w:tc>
      </w:tr>
      <w:tr>
        <w:trPr/>
        <w:tc>
          <w:tcPr/>
          <w:p>
            <w:pPr/>
            <w:r>
              <w:rPr>
                <w:b/>
                <w:bCs/>
              </w:rPr>
              <w:t xml:space="preserve">SKUPINA 112: </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 </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Obkladačství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Vodoinstalatérství</w:t>
            </w:r>
          </w:p>
        </w:tc>
      </w:tr>
      <w:tr>
        <w:trPr/>
        <w:tc>
          <w:tcPr/>
          <w:p>
            <w:pPr/>
            <w:r>
              <w:rPr/>
              <w:t xml:space="preserve">Izolatérství</w:t>
            </w:r>
          </w:p>
        </w:tc>
      </w:tr>
      <w:tr>
        <w:trPr/>
        <w:tc>
          <w:tcPr/>
          <w:p>
            <w:pPr/>
            <w:r>
              <w:rPr/>
              <w:t xml:space="preserve">Kominictví</w:t>
            </w:r>
          </w:p>
        </w:tc>
      </w:tr>
      <w:tr>
        <w:trPr/>
        <w:tc>
          <w:tcPr/>
          <w:p>
            <w:pPr/>
            <w:r>
              <w:rPr/>
              <w:t xml:space="preserve">Topenářství</w:t>
            </w:r>
          </w:p>
        </w:tc>
      </w:tr>
      <w:tr>
        <w:trPr/>
        <w:tc>
          <w:tcPr/>
          <w:p>
            <w:pPr/>
          </w:p>
        </w:tc>
      </w:tr>
      <w:tr>
        <w:trPr/>
        <w:tc>
          <w:tcPr/>
          <w:p>
            <w:pPr/>
            <w:r>
              <w:rPr>
                <w:b/>
                <w:bCs/>
              </w:rPr>
              <w:t xml:space="preserve">SKUPINA 114: </w:t>
            </w:r>
            <w:r>
              <w:rPr>
                <w:b/>
                <w:bCs/>
              </w:rPr>
              <w:t xml:space="preserve">Ostatní</w:t>
            </w:r>
          </w:p>
        </w:tc>
      </w:tr>
      <w:tr>
        <w:trPr/>
        <w:tc>
          <w:tcPr/>
          <w:p>
            <w:pPr/>
            <w:r>
              <w:rPr/>
              <w:t xml:space="preserve">Čistění textilu</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Prodej drogistického zboží</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montáž, opravy, rekonstrukce, revize a zkoušky vyhrazených tlakových zařízení</w:t>
            </w:r>
            <w:r>
              <w:rPr>
                <w:vertAlign w:val="superscript"/>
              </w:rPr>
              <w:t xml:space="preserve">*</w:t>
            </w:r>
            <w:r>
              <w:rPr/>
              <w:t xml:space="preserve">)</w:t>
            </w:r>
            <w:r>
              <w:rPr/>
              <w:t xml:space="preserve"> kotlů a tlakových nádob, periodické zkoušky nádob na plyny</w:t>
            </w:r>
          </w:p>
        </w:tc>
        <w:tc>
          <w:tcPr/>
          <w:p>
            <w:pPr/>
            <w:r>
              <w:rPr/>
              <w:t xml:space="preserve">Oprávnění (</w:t>
            </w:r>
            <w:hyperlink r:id="rId160" w:history="1">
              <w:r>
                <w:rPr>
                  <w:color w:val="darkblue"/>
                  <w:u w:val="single"/>
                </w:rPr>
                <w:t xml:space="preserve">§ 4</w:t>
              </w:r>
            </w:hyperlink>
            <w:r>
              <w:rPr/>
              <w:t xml:space="preserve"> vyhlášky č. </w:t>
            </w:r>
            <w:hyperlink r:id="rId161" w:history="1">
              <w:r>
                <w:rPr>
                  <w:color w:val="darkblue"/>
                  <w:u w:val="single"/>
                </w:rPr>
                <w:t xml:space="preserve">18/1979 Sb.</w:t>
              </w:r>
            </w:hyperlink>
            <w:r>
              <w:rPr/>
              <w:t xml:space="preserve">, kterou </w:t>
            </w:r>
            <w:r>
              <w:rPr>
                <w:vertAlign w:val="superscript"/>
              </w:rPr>
              <w:t xml:space="preserve">*</w:t>
            </w:r>
            <w:r>
              <w:rPr/>
              <w:t xml:space="preserve">)</w:t>
            </w:r>
            <w:r>
              <w:rPr/>
              <w:t xml:space="preserve"> se určují vyhrazená tlaková zařízení a stanoví některé podmínky k zajištění jejich bezpečnosti, ve znění vyhlášky č. </w:t>
            </w:r>
            <w:hyperlink r:id="rId162" w:history="1">
              <w:r>
                <w:rPr>
                  <w:color w:val="darkblue"/>
                  <w:u w:val="single"/>
                </w:rPr>
                <w:t xml:space="preserve">551/1990 Sb.</w:t>
              </w:r>
            </w:hyperlink>
            <w:r>
              <w:rPr/>
              <w:t xml:space="preserve">) specifikující rozsah</w:t>
            </w:r>
          </w:p>
        </w:tc>
        <w:tc>
          <w:tcPr/>
          <w:p>
            <w:pPr/>
            <w:r>
              <w:rPr>
                <w:vertAlign w:val="superscript"/>
              </w:rPr>
              <w:t xml:space="preserve">*</w:t>
            </w:r>
            <w:r>
              <w:rPr/>
              <w:t xml:space="preserve">)</w:t>
            </w:r>
            <w:hyperlink r:id="rId163" w:history="1">
              <w:r>
                <w:rPr>
                  <w:color w:val="darkblue"/>
                  <w:u w:val="single"/>
                </w:rPr>
                <w:t xml:space="preserve">§ 6a</w:t>
              </w:r>
            </w:hyperlink>
            <w:r>
              <w:rPr/>
              <w:t xml:space="preserve">odst. 1 písm. c) zákona č. </w:t>
            </w:r>
            <w:hyperlink r:id="rId91" w:history="1">
              <w:r>
                <w:rPr>
                  <w:color w:val="darkblue"/>
                  <w:u w:val="single"/>
                </w:rPr>
                <w:t xml:space="preserve">174/1968 Sb.</w:t>
              </w:r>
            </w:hyperlink>
            <w:r>
              <w:rPr/>
              <w:t xml:space="preserve">, o státním dozoru nad bezpečností práce, ve znění zákona ČNR č. </w:t>
            </w:r>
            <w:hyperlink r:id="rId164" w:history="1">
              <w:r>
                <w:rPr>
                  <w:color w:val="darkblue"/>
                  <w:u w:val="single"/>
                </w:rPr>
                <w:t xml:space="preserve">159/1992 Sb.</w:t>
              </w:r>
            </w:hyperlink>
            <w:r>
              <w:rPr/>
              <w:t xml:space="preserve"> a zákona č. </w:t>
            </w:r>
            <w:hyperlink r:id="rId165" w:history="1">
              <w:r>
                <w:rPr>
                  <w:color w:val="darkblue"/>
                  <w:u w:val="single"/>
                </w:rPr>
                <w:t xml:space="preserve">47/1994 Sb.</w:t>
              </w:r>
            </w:hyperlink>
            <w:r>
              <w:rPr/>
              <w:t xml:space="preserve">, </w:t>
            </w:r>
            <w:hyperlink r:id="rId166" w:history="1">
              <w:r>
                <w:rPr>
                  <w:color w:val="darkblue"/>
                  <w:u w:val="single"/>
                </w:rPr>
                <w:t xml:space="preserve">§ 2</w:t>
              </w:r>
            </w:hyperlink>
            <w:r>
              <w:rPr/>
              <w:t xml:space="preserve"> vyhlášky č. </w:t>
            </w:r>
            <w:hyperlink r:id="rId161" w:history="1">
              <w:r>
                <w:rPr>
                  <w:color w:val="darkblue"/>
                  <w:u w:val="single"/>
                </w:rPr>
                <w:t xml:space="preserve">18/1979 Sb.</w:t>
              </w:r>
            </w:hyperlink>
            <w:r>
              <w:rPr/>
              <w:t xml:space="preserve">, kterou se určují vyhrazená tlaková zařízení a stanoví některé podmínky k zajištění jejich bezpečnosti</w:t>
            </w:r>
          </w:p>
        </w:tc>
      </w:tr>
      <w:tr>
        <w:trPr/>
        <w:tc>
          <w:tcPr/>
          <w:p>
            <w:pPr/>
            <w:r>
              <w:rPr/>
              <w:t xml:space="preserve">Výroba, montáž, generální opravy, rekonstrukce, revize a revizní zkoušky provozní způsobilosti vyhrazených zdvihacích zařízení</w:t>
            </w:r>
            <w:r>
              <w:rPr>
                <w:vertAlign w:val="superscript"/>
              </w:rPr>
              <w:t xml:space="preserve">*</w:t>
            </w:r>
            <w:r>
              <w:rPr/>
              <w:t xml:space="preserve">)</w:t>
            </w:r>
          </w:p>
        </w:tc>
        <w:tc>
          <w:tcPr/>
          <w:p>
            <w:pPr/>
            <w:r>
              <w:rPr/>
              <w:t xml:space="preserve">Oprávnění (</w:t>
            </w:r>
            <w:hyperlink r:id="rId167" w:history="1">
              <w:r>
                <w:rPr>
                  <w:color w:val="darkblue"/>
                  <w:u w:val="single"/>
                </w:rPr>
                <w:t xml:space="preserve">§ 3</w:t>
              </w:r>
            </w:hyperlink>
            <w:r>
              <w:rPr/>
              <w:t xml:space="preserve"> vyhlášky č. </w:t>
            </w:r>
            <w:hyperlink r:id="rId168" w:history="1">
              <w:r>
                <w:rPr>
                  <w:color w:val="darkblue"/>
                  <w:u w:val="single"/>
                </w:rPr>
                <w:t xml:space="preserve">19/1979 Sb.</w:t>
              </w:r>
            </w:hyperlink>
            <w:r>
              <w:rPr/>
              <w:t xml:space="preserve">, kterou se určují vyhrazená zdvihací zařízení a stanoví některé podmínky k zajištění jejich bezpečnosti ve znění vyhlášky č. </w:t>
            </w:r>
            <w:hyperlink r:id="rId169" w:history="1">
              <w:r>
                <w:rPr>
                  <w:color w:val="darkblue"/>
                  <w:u w:val="single"/>
                </w:rPr>
                <w:t xml:space="preserve">552/1990 Sb.</w:t>
              </w:r>
            </w:hyperlink>
            <w:r>
              <w:rPr/>
              <w:t xml:space="preserve">) specifikující rozsah</w:t>
            </w:r>
          </w:p>
        </w:tc>
        <w:tc>
          <w:tcPr/>
          <w:p>
            <w:pPr/>
            <w:r>
              <w:rPr>
                <w:vertAlign w:val="superscript"/>
              </w:rPr>
              <w:t xml:space="preserve">*</w:t>
            </w:r>
            <w:r>
              <w:rPr/>
              <w:t xml:space="preserve">)</w:t>
            </w:r>
            <w:hyperlink r:id="rId163" w:history="1">
              <w:r>
                <w:rPr>
                  <w:color w:val="darkblue"/>
                  <w:u w:val="single"/>
                </w:rPr>
                <w:t xml:space="preserve">§ 6a</w:t>
              </w:r>
            </w:hyperlink>
            <w:r>
              <w:rPr/>
              <w:t xml:space="preserve">odst. 1 písm. c) zákona </w:t>
            </w:r>
            <w:hyperlink r:id="rId91" w:history="1">
              <w:r>
                <w:rPr>
                  <w:color w:val="darkblue"/>
                  <w:u w:val="single"/>
                </w:rPr>
                <w:t xml:space="preserve">174/1968 Sb.</w:t>
              </w:r>
            </w:hyperlink>
            <w:r>
              <w:rPr/>
              <w:t xml:space="preserve">, o státním dozoru nad bezpečností práce, ve znění zákona ČNR č. </w:t>
            </w:r>
            <w:hyperlink r:id="rId164" w:history="1">
              <w:r>
                <w:rPr>
                  <w:color w:val="darkblue"/>
                  <w:u w:val="single"/>
                </w:rPr>
                <w:t xml:space="preserve">159/1992 Sb.</w:t>
              </w:r>
            </w:hyperlink>
            <w:r>
              <w:rPr/>
              <w:t xml:space="preserve"> a zákona č. </w:t>
            </w:r>
            <w:hyperlink r:id="rId165" w:history="1">
              <w:r>
                <w:rPr>
                  <w:color w:val="darkblue"/>
                  <w:u w:val="single"/>
                </w:rPr>
                <w:t xml:space="preserve">47/1994 Sb.</w:t>
              </w:r>
            </w:hyperlink>
            <w:r>
              <w:rPr/>
              <w:t xml:space="preserve">, </w:t>
            </w:r>
            <w:hyperlink r:id="rId170" w:history="1">
              <w:r>
                <w:rPr>
                  <w:color w:val="darkblue"/>
                  <w:u w:val="single"/>
                </w:rPr>
                <w:t xml:space="preserve">§ 2</w:t>
              </w:r>
            </w:hyperlink>
            <w:r>
              <w:rPr/>
              <w:t xml:space="preserve"> vyhlášky č. </w:t>
            </w:r>
            <w:hyperlink r:id="rId168" w:history="1">
              <w:r>
                <w:rPr>
                  <w:color w:val="darkblue"/>
                  <w:u w:val="single"/>
                </w:rPr>
                <w:t xml:space="preserve">19/1979 Sb.</w:t>
              </w:r>
            </w:hyperlink>
            <w:r>
              <w:rPr/>
              <w:t xml:space="preserve">, kterou se určují vyhrazená zdvihací zařízení a stanoví některé podmínky k zajištění jejich bezpečnosti</w:t>
            </w:r>
          </w:p>
        </w:tc>
      </w:tr>
      <w:tr>
        <w:trPr/>
        <w:tc>
          <w:tcPr/>
          <w:p>
            <w:pPr/>
            <w:r>
              <w:rPr/>
              <w:t xml:space="preserve">Montáž, opravy, revize a zkoušky vyhrazených plynových zařízení,</w:t>
            </w:r>
            <w:r>
              <w:rPr>
                <w:vertAlign w:val="superscript"/>
              </w:rPr>
              <w:t xml:space="preserve">*</w:t>
            </w:r>
            <w:r>
              <w:rPr/>
              <w:t xml:space="preserve">)</w:t>
            </w:r>
            <w:r>
              <w:rPr/>
              <w:t xml:space="preserve"> plnění tlakových nádob plyny</w:t>
            </w:r>
          </w:p>
        </w:tc>
        <w:tc>
          <w:tcPr/>
          <w:p>
            <w:pPr/>
            <w:r>
              <w:rPr/>
              <w:t xml:space="preserve">Oprávnění (</w:t>
            </w:r>
            <w:hyperlink r:id="rId171" w:history="1">
              <w:r>
                <w:rPr>
                  <w:color w:val="darkblue"/>
                  <w:u w:val="single"/>
                </w:rPr>
                <w:t xml:space="preserve">§ 3</w:t>
              </w:r>
            </w:hyperlink>
            <w:r>
              <w:rPr/>
              <w:t xml:space="preserve"> vyhlášky č. </w:t>
            </w:r>
            <w:hyperlink r:id="rId172" w:history="1">
              <w:r>
                <w:rPr>
                  <w:color w:val="darkblue"/>
                  <w:u w:val="single"/>
                </w:rPr>
                <w:t xml:space="preserve">21/1979 Sb.</w:t>
              </w:r>
            </w:hyperlink>
            <w:r>
              <w:rPr/>
              <w:t xml:space="preserve">, kterou se určují vyhrazená plynová zařízení a stanoví některé podmínky k zajištění jejich bezpečnosti, ve znění vyhlášky č. </w:t>
            </w:r>
            <w:hyperlink r:id="rId173" w:history="1">
              <w:r>
                <w:rPr>
                  <w:color w:val="darkblue"/>
                  <w:u w:val="single"/>
                </w:rPr>
                <w:t xml:space="preserve">554/1990 Sb.</w:t>
              </w:r>
            </w:hyperlink>
            <w:r>
              <w:rPr/>
              <w:t xml:space="preserve">) specifikující rozsah</w:t>
            </w:r>
          </w:p>
        </w:tc>
        <w:tc>
          <w:tcPr/>
          <w:p>
            <w:pPr/>
            <w:r>
              <w:rPr>
                <w:vertAlign w:val="superscript"/>
              </w:rPr>
              <w:t xml:space="preserve">*</w:t>
            </w:r>
            <w:r>
              <w:rPr/>
              <w:t xml:space="preserve">)</w:t>
            </w:r>
            <w:hyperlink r:id="rId163" w:history="1">
              <w:r>
                <w:rPr>
                  <w:color w:val="darkblue"/>
                  <w:u w:val="single"/>
                </w:rPr>
                <w:t xml:space="preserve">§ 6a</w:t>
              </w:r>
            </w:hyperlink>
            <w:r>
              <w:rPr/>
              <w:t xml:space="preserve">odst. 1 písm. c) zákona </w:t>
            </w:r>
            <w:hyperlink r:id="rId91" w:history="1">
              <w:r>
                <w:rPr>
                  <w:color w:val="darkblue"/>
                  <w:u w:val="single"/>
                </w:rPr>
                <w:t xml:space="preserve">174/1968 Sb.</w:t>
              </w:r>
            </w:hyperlink>
            <w:r>
              <w:rPr/>
              <w:t xml:space="preserve">, o státním dozoru nad bezpečností práce, ve znění zákona ČNR č. </w:t>
            </w:r>
            <w:hyperlink r:id="rId164" w:history="1">
              <w:r>
                <w:rPr>
                  <w:color w:val="darkblue"/>
                  <w:u w:val="single"/>
                </w:rPr>
                <w:t xml:space="preserve">159/1992 Sb.</w:t>
              </w:r>
            </w:hyperlink>
            <w:r>
              <w:rPr/>
              <w:t xml:space="preserve"> a zákona č. </w:t>
            </w:r>
            <w:hyperlink r:id="rId165" w:history="1">
              <w:r>
                <w:rPr>
                  <w:color w:val="darkblue"/>
                  <w:u w:val="single"/>
                </w:rPr>
                <w:t xml:space="preserve">47/1994 Sb.</w:t>
              </w:r>
            </w:hyperlink>
            <w:r>
              <w:rPr/>
              <w:t xml:space="preserve">, </w:t>
            </w:r>
            <w:hyperlink r:id="rId174" w:history="1">
              <w:r>
                <w:rPr>
                  <w:color w:val="darkblue"/>
                  <w:u w:val="single"/>
                </w:rPr>
                <w:t xml:space="preserve">§ 2</w:t>
              </w:r>
            </w:hyperlink>
            <w:r>
              <w:rPr/>
              <w:t xml:space="preserve"> vyhlášky č. </w:t>
            </w:r>
            <w:hyperlink r:id="rId172" w:history="1">
              <w:r>
                <w:rPr>
                  <w:color w:val="darkblue"/>
                  <w:u w:val="single"/>
                </w:rPr>
                <w:t xml:space="preserve">21/1979 Sb.</w:t>
              </w:r>
            </w:hyperlink>
            <w:r>
              <w:rPr/>
              <w:t xml:space="preserve">, kterou se určují vyhrazená plynová zařízení a stanoví některé podmínky k zajištění jejich bezpečnosti</w:t>
            </w:r>
          </w:p>
        </w:tc>
      </w:tr>
      <w:tr>
        <w:trPr/>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w:t>
            </w:r>
            <w:hyperlink r:id="rId175" w:history="1">
              <w:r>
                <w:rPr>
                  <w:color w:val="darkblue"/>
                  <w:u w:val="single"/>
                </w:rPr>
                <w:t xml:space="preserve">§ 48</w:t>
              </w:r>
            </w:hyperlink>
            <w:r>
              <w:rPr/>
              <w:t xml:space="preserve"> odst. 1 zákona č. </w:t>
            </w:r>
            <w:hyperlink r:id="rId80" w:history="1">
              <w:r>
                <w:rPr>
                  <w:color w:val="darkblue"/>
                  <w:u w:val="single"/>
                </w:rPr>
                <w:t xml:space="preserve">266/1994 Sb.</w:t>
              </w:r>
            </w:hyperlink>
            <w:r>
              <w:rPr/>
              <w:t xml:space="preserve">, o dráhách)</w:t>
            </w:r>
          </w:p>
        </w:tc>
        <w:tc>
          <w:tcPr/>
          <w:p>
            <w:pPr/>
          </w:p>
        </w:tc>
      </w:tr>
      <w:tr>
        <w:trPr/>
        <w:tc>
          <w:tcPr/>
          <w:p>
            <w:pPr/>
            <w:r>
              <w:rPr/>
              <w:t xml:space="preserve">Vývoj, projektování, výroba, zkoušky, údržba, opravy, modifikace a konstrukční změny letecké techniky</w:t>
            </w:r>
          </w:p>
        </w:tc>
        <w:tc>
          <w:tcPr/>
          <w:p>
            <w:pPr/>
            <w:r>
              <w:rPr/>
              <w:t xml:space="preserve">Souhlas vydaný Státní leteckou inspekcí specifikující rozsah</w:t>
            </w:r>
          </w:p>
        </w:tc>
        <w:tc>
          <w:tcPr/>
          <w:p>
            <w:pPr/>
            <w:r>
              <w:rPr/>
              <w:t xml:space="preserve">Zákon č. </w:t>
            </w:r>
            <w:hyperlink r:id="rId176" w:history="1">
              <w:r>
                <w:rPr>
                  <w:color w:val="darkblue"/>
                  <w:u w:val="single"/>
                </w:rPr>
                <w:t xml:space="preserve">47/1956 Sb.</w:t>
              </w:r>
            </w:hyperlink>
            <w:r>
              <w:rPr/>
              <w:t xml:space="preserve">, o civilním letectví, ve znění pozdějších předpisů, zákon č. </w:t>
            </w:r>
            <w:hyperlink r:id="rId177" w:history="1">
              <w:r>
                <w:rPr>
                  <w:color w:val="darkblue"/>
                  <w:u w:val="single"/>
                </w:rPr>
                <w:t xml:space="preserve">203/1964 Sb.</w:t>
              </w:r>
            </w:hyperlink>
            <w:r>
              <w:rPr/>
              <w:t xml:space="preserve">, o úpravě některých úkolů státní správy v civilním letectví</w:t>
            </w:r>
          </w:p>
        </w:tc>
      </w:tr>
      <w:tr>
        <w:trPr/>
        <w:tc>
          <w:tcPr/>
          <w:p>
            <w:pPr/>
          </w:p>
        </w:tc>
        <w:tc>
          <w:tcPr/>
          <w:p>
            <w:pPr/>
          </w:p>
        </w:tc>
        <w:tc>
          <w:tcPr/>
          <w:p>
            <w:pPr/>
          </w:p>
        </w:tc>
      </w:tr>
      <w:tr>
        <w:trPr/>
        <w:tc>
          <w:tcPr>
            <w:gridSpan w:val="3"/>
          </w:tcPr>
          <w:p>
            <w:pPr/>
            <w:r>
              <w:rPr>
                <w:b/>
                <w:bCs/>
              </w:rPr>
              <w:t xml:space="preserve">SKUPINA 204:</w:t>
            </w:r>
            <w:r>
              <w:rPr>
                <w:b/>
                <w:bCs/>
              </w:rPr>
              <w:t xml:space="preserve">Zdravotnické výrobky, přesné a optické přístroje</w:t>
            </w:r>
          </w:p>
        </w:tc>
      </w:tr>
      <w:tr>
        <w:trPr/>
        <w:tc>
          <w:tcPr/>
          <w:p>
            <w:pPr/>
            <w:r>
              <w:rPr/>
              <w:t xml:space="preserve">1</w:t>
            </w:r>
          </w:p>
        </w:tc>
        <w:tc>
          <w:tcPr/>
          <w:p>
            <w:pPr/>
            <w:r>
              <w:rPr/>
              <w:t xml:space="preserve">2</w:t>
            </w:r>
          </w:p>
        </w:tc>
        <w:tc>
          <w:tcPr/>
          <w:p>
            <w:pPr/>
            <w:r>
              <w:rPr/>
              <w:t xml:space="preserve">3</w:t>
            </w:r>
          </w:p>
        </w:tc>
      </w:tr>
      <w:tr>
        <w:trPr/>
        <w:tc>
          <w:tcPr/>
          <w:p>
            <w:pPr/>
            <w:r>
              <w:rPr/>
              <w:t xml:space="preserve">Provozování středisek kalibrační služby</w:t>
            </w:r>
          </w:p>
        </w:tc>
        <w:tc>
          <w:tcPr/>
          <w:p>
            <w:pPr/>
            <w:r>
              <w:rPr/>
              <w:t xml:space="preserve">Akreditace Úřadu pro technickou normalizaci, metrologii a státní zkušebnictví</w:t>
            </w:r>
          </w:p>
        </w:tc>
        <w:tc>
          <w:tcPr/>
          <w:p>
            <w:pPr/>
            <w:hyperlink r:id="rId178" w:history="1">
              <w:r>
                <w:rPr>
                  <w:color w:val="darkblue"/>
                  <w:u w:val="single"/>
                </w:rPr>
                <w:t xml:space="preserve">§ 20</w:t>
              </w:r>
            </w:hyperlink>
            <w:r>
              <w:rPr/>
              <w:t xml:space="preserve">zákona č. </w:t>
            </w:r>
            <w:hyperlink r:id="rId133" w:history="1">
              <w:r>
                <w:rPr>
                  <w:color w:val="darkblue"/>
                  <w:u w:val="single"/>
                </w:rPr>
                <w:t xml:space="preserve">505/1990 Sb.</w:t>
              </w:r>
            </w:hyperlink>
            <w:r>
              <w:rPr/>
              <w:t xml:space="preserve">, o metrologii</w:t>
            </w:r>
          </w:p>
        </w:tc>
      </w:tr>
      <w:tr>
        <w:trPr/>
        <w:tc>
          <w:tcPr/>
          <w:p>
            <w:pPr/>
            <w:r>
              <w:rPr/>
              <w:t xml:space="preserve">Výroba, opravy a montáž měřidel</w:t>
            </w:r>
          </w:p>
        </w:tc>
        <w:tc>
          <w:tcPr/>
          <w:p>
            <w:pPr/>
            <w:r>
              <w:rPr/>
              <w:t xml:space="preserve">Registrace Úřadu pro technickou normalizaci, metrologii a státní zkušebnictví</w:t>
            </w:r>
          </w:p>
        </w:tc>
        <w:tc>
          <w:tcPr/>
          <w:p>
            <w:pPr/>
            <w:hyperlink r:id="rId179" w:history="1">
              <w:r>
                <w:rPr>
                  <w:color w:val="darkblue"/>
                  <w:u w:val="single"/>
                </w:rPr>
                <w:t xml:space="preserve">§ 13</w:t>
              </w:r>
            </w:hyperlink>
            <w:r>
              <w:rPr/>
              <w:t xml:space="preserve">zákona č. </w:t>
            </w:r>
            <w:hyperlink r:id="rId133" w:history="1">
              <w:r>
                <w:rPr>
                  <w:color w:val="darkblue"/>
                  <w:u w:val="single"/>
                </w:rPr>
                <w:t xml:space="preserve">505/1990 Sb.</w:t>
              </w:r>
            </w:hyperlink>
            <w:r>
              <w:rPr/>
              <w:t xml:space="preserve">, o metrologii</w:t>
            </w:r>
          </w:p>
        </w:tc>
      </w:tr>
      <w:tr>
        <w:trPr/>
        <w:tc>
          <w:tcPr/>
          <w:p>
            <w:pPr/>
          </w:p>
        </w:tc>
        <w:tc>
          <w:tcPr/>
          <w:p>
            <w:pPr/>
          </w:p>
        </w:tc>
        <w:tc>
          <w:tcPr/>
          <w:p>
            <w:pPr/>
          </w:p>
        </w:tc>
      </w:tr>
      <w:tr>
        <w:trPr/>
        <w:tc>
          <w:tcPr>
            <w:gridSpan w:val="3"/>
          </w:tcPr>
          <w:p>
            <w:pPr/>
            <w:r>
              <w:rPr>
                <w:b/>
                <w:bCs/>
              </w:rPr>
              <w:t xml:space="preserve">SKUPINA 205:</w:t>
            </w:r>
            <w:r>
              <w:rPr>
                <w:b/>
                <w:bCs/>
              </w:rPr>
              <w:t xml:space="preserve">Elektrické stroje a přístroje</w:t>
            </w:r>
          </w:p>
        </w:tc>
      </w:tr>
      <w:tr>
        <w:trPr/>
        <w:tc>
          <w:tcPr/>
          <w:p>
            <w:pPr/>
            <w:r>
              <w:rPr/>
              <w:t xml:space="preserve">1</w:t>
            </w:r>
          </w:p>
        </w:tc>
        <w:tc>
          <w:tcPr/>
          <w:p>
            <w:pPr/>
            <w:r>
              <w:rPr/>
              <w:t xml:space="preserve">2</w:t>
            </w:r>
          </w:p>
        </w:tc>
        <w:tc>
          <w:tcPr/>
          <w:p>
            <w:pPr/>
            <w:r>
              <w:rPr/>
              <w:t xml:space="preserve">3</w:t>
            </w:r>
          </w:p>
        </w:tc>
      </w:tr>
      <w:tr>
        <w:trPr/>
        <w:tc>
          <w:tcPr/>
          <w:p>
            <w:pPr/>
            <w:r>
              <w:rPr/>
              <w:t xml:space="preserve">Montáž, opravy, údržba a revize vyhrazených elektrických zařízení</w:t>
            </w:r>
            <w:r>
              <w:rPr>
                <w:vertAlign w:val="superscript"/>
              </w:rPr>
              <w:t xml:space="preserve">*</w:t>
            </w:r>
            <w:r>
              <w:rPr/>
              <w:t xml:space="preserve">)</w:t>
            </w:r>
            <w:r>
              <w:rPr/>
              <w:t xml:space="preserve"> a výroba rozvaděčů nízkého napětí</w:t>
            </w:r>
          </w:p>
        </w:tc>
        <w:tc>
          <w:tcPr/>
          <w:p>
            <w:pPr/>
            <w:r>
              <w:rPr/>
              <w:t xml:space="preserve">Oprávnění (</w:t>
            </w:r>
            <w:hyperlink r:id="rId180" w:history="1">
              <w:r>
                <w:rPr>
                  <w:color w:val="darkblue"/>
                  <w:u w:val="single"/>
                </w:rPr>
                <w:t xml:space="preserve">§ 3</w:t>
              </w:r>
            </w:hyperlink>
            <w:r>
              <w:rPr/>
              <w:t xml:space="preserve"> vyhlášky č. </w:t>
            </w:r>
            <w:hyperlink r:id="rId181" w:history="1">
              <w:r>
                <w:rPr>
                  <w:color w:val="darkblue"/>
                  <w:u w:val="single"/>
                </w:rPr>
                <w:t xml:space="preserve">20/1979 Sb.</w:t>
              </w:r>
            </w:hyperlink>
            <w:r>
              <w:rPr/>
              <w:t xml:space="preserve">, kterou se určují vyhrazená elektrická zařízení a stanoví některé podmínky k zajištění jejich bezpečnosti, ve znění vyhlášky č. </w:t>
            </w:r>
            <w:hyperlink r:id="rId182" w:history="1">
              <w:r>
                <w:rPr>
                  <w:color w:val="darkblue"/>
                  <w:u w:val="single"/>
                </w:rPr>
                <w:t xml:space="preserve">553/1990 Sb.</w:t>
              </w:r>
            </w:hyperlink>
            <w:r>
              <w:rPr/>
              <w:t xml:space="preserve">) specifikující rozsah</w:t>
            </w:r>
          </w:p>
        </w:tc>
        <w:tc>
          <w:tcPr/>
          <w:p>
            <w:pPr/>
            <w:r>
              <w:rPr>
                <w:vertAlign w:val="superscript"/>
              </w:rPr>
              <w:t xml:space="preserve">*</w:t>
            </w:r>
            <w:r>
              <w:rPr/>
              <w:t xml:space="preserve">)</w:t>
            </w:r>
            <w:hyperlink r:id="rId163" w:history="1">
              <w:r>
                <w:rPr>
                  <w:color w:val="darkblue"/>
                  <w:u w:val="single"/>
                </w:rPr>
                <w:t xml:space="preserve">§ 6a</w:t>
              </w:r>
            </w:hyperlink>
            <w:r>
              <w:rPr/>
              <w:t xml:space="preserve">odst. 1 písm. c) zákona č. </w:t>
            </w:r>
            <w:hyperlink r:id="rId91" w:history="1">
              <w:r>
                <w:rPr>
                  <w:color w:val="darkblue"/>
                  <w:u w:val="single"/>
                </w:rPr>
                <w:t xml:space="preserve">174/1968 Sb.</w:t>
              </w:r>
            </w:hyperlink>
            <w:r>
              <w:rPr/>
              <w:t xml:space="preserve">, o státním odborném dozoru nad bezpečností práce, ve znění zákona ČNR č. </w:t>
            </w:r>
            <w:hyperlink r:id="rId164" w:history="1">
              <w:r>
                <w:rPr>
                  <w:color w:val="darkblue"/>
                  <w:u w:val="single"/>
                </w:rPr>
                <w:t xml:space="preserve">159/1992 Sb.</w:t>
              </w:r>
            </w:hyperlink>
            <w:r>
              <w:rPr/>
              <w:t xml:space="preserve">a zákona č. </w:t>
            </w:r>
            <w:hyperlink r:id="rId165" w:history="1">
              <w:r>
                <w:rPr>
                  <w:color w:val="darkblue"/>
                  <w:u w:val="single"/>
                </w:rPr>
                <w:t xml:space="preserve">47/1994 Sb.</w:t>
              </w:r>
            </w:hyperlink>
            <w:r>
              <w:rPr/>
              <w:t xml:space="preserve">, a </w:t>
            </w:r>
            <w:hyperlink r:id="rId183" w:history="1">
              <w:r>
                <w:rPr>
                  <w:color w:val="darkblue"/>
                  <w:u w:val="single"/>
                </w:rPr>
                <w:t xml:space="preserve">§ 2</w:t>
              </w:r>
            </w:hyperlink>
            <w:r>
              <w:rPr/>
              <w:t xml:space="preserve"> a 3 vyhlášky č. </w:t>
            </w:r>
            <w:hyperlink r:id="rId181" w:history="1">
              <w:r>
                <w:rPr>
                  <w:color w:val="darkblue"/>
                  <w:u w:val="single"/>
                </w:rPr>
                <w:t xml:space="preserve">20/1979 Sb.</w:t>
              </w:r>
            </w:hyperlink>
            <w:r>
              <w:rPr/>
              <w:t xml:space="preserve">, kterou se určují vyhrazená elektrická zařízení a stanoví některé podmínky k zajištění jejich bezpečnosti, ve znění vyhlášky č. </w:t>
            </w:r>
            <w:hyperlink r:id="rId182" w:history="1">
              <w:r>
                <w:rPr>
                  <w:color w:val="darkblue"/>
                  <w:u w:val="single"/>
                </w:rPr>
                <w:t xml:space="preserve">553/1990 Sb.</w:t>
              </w:r>
            </w:hyperlink>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84" w:history="1">
              <w:r>
                <w:rPr>
                  <w:color w:val="darkblue"/>
                  <w:u w:val="single"/>
                </w:rPr>
                <w:t xml:space="preserve">§ 10</w:t>
              </w:r>
            </w:hyperlink>
            <w:r>
              <w:rPr/>
              <w:t xml:space="preserve"> vyhlášky č. </w:t>
            </w:r>
            <w:hyperlink r:id="rId185"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85" w:history="1">
              <w:r>
                <w:rPr>
                  <w:color w:val="darkblue"/>
                  <w:u w:val="single"/>
                </w:rPr>
                <w:t xml:space="preserve">50/1978 Sb.</w:t>
              </w:r>
            </w:hyperlink>
            <w:r>
              <w:rPr/>
              <w:t xml:space="preserve">, o odborné způsobilosti v elektrotechnice, ve znění vyhlášky č. </w:t>
            </w:r>
            <w:hyperlink r:id="rId186" w:history="1">
              <w:r>
                <w:rPr>
                  <w:color w:val="darkblue"/>
                  <w:u w:val="single"/>
                </w:rPr>
                <w:t xml:space="preserve">98/1982 Sb.</w:t>
              </w:r>
            </w:hyperlink>
          </w:p>
        </w:tc>
      </w:tr>
      <w:tr>
        <w:trPr/>
        <w:tc>
          <w:tcPr/>
          <w:p>
            <w:pPr/>
            <w:r>
              <w:rPr/>
              <w:t xml:space="preserve">Výroba, instalace a opravy elektrických strojů a přístrojů</w:t>
            </w:r>
          </w:p>
        </w:tc>
        <w:tc>
          <w:tcPr/>
          <w:p>
            <w:pPr/>
            <w:r>
              <w:rPr/>
              <w:t xml:space="preserve">Odborná způsobilost (</w:t>
            </w:r>
            <w:hyperlink r:id="rId187" w:history="1">
              <w:r>
                <w:rPr>
                  <w:color w:val="darkblue"/>
                  <w:u w:val="single"/>
                </w:rPr>
                <w:t xml:space="preserve">§ 8</w:t>
              </w:r>
            </w:hyperlink>
            <w:r>
              <w:rPr/>
              <w:t xml:space="preserve"> vyhlášky č. </w:t>
            </w:r>
            <w:hyperlink r:id="rId185" w:history="1">
              <w:r>
                <w:rPr>
                  <w:color w:val="darkblue"/>
                  <w:u w:val="single"/>
                </w:rPr>
                <w:t xml:space="preserve">50/1978 Sb.</w:t>
              </w:r>
            </w:hyperlink>
            <w:r>
              <w:rPr/>
              <w:t xml:space="preserve">, o odborné způsobilosti v elektrotechnice)</w:t>
            </w:r>
          </w:p>
        </w:tc>
        <w:tc>
          <w:tcPr/>
          <w:p>
            <w:pPr/>
          </w:p>
        </w:tc>
      </w:tr>
      <w:tr>
        <w:trPr/>
        <w:tc>
          <w:tcPr/>
          <w:p>
            <w:pPr/>
            <w:r>
              <w:rPr/>
              <w:t xml:space="preserve">Výroba, instalace a opravy elektronických zařízení</w:t>
            </w:r>
          </w:p>
        </w:tc>
        <w:tc>
          <w:tcPr/>
          <w:p>
            <w:pPr/>
            <w:r>
              <w:rPr/>
              <w:t xml:space="preserve">Odborná způsobilost (</w:t>
            </w:r>
            <w:hyperlink r:id="rId187" w:history="1">
              <w:r>
                <w:rPr>
                  <w:color w:val="darkblue"/>
                  <w:u w:val="single"/>
                </w:rPr>
                <w:t xml:space="preserve">§ 8</w:t>
              </w:r>
            </w:hyperlink>
            <w:r>
              <w:rPr/>
              <w:t xml:space="preserve"> vyhlášky č. </w:t>
            </w:r>
            <w:hyperlink r:id="rId185" w:history="1">
              <w:r>
                <w:rPr>
                  <w:color w:val="darkblue"/>
                  <w:u w:val="single"/>
                </w:rPr>
                <w:t xml:space="preserve">50/1978 Sb.</w:t>
              </w:r>
            </w:hyperlink>
            <w:r>
              <w:rPr/>
              <w:t xml:space="preserve">, o odborné způsobilosti v elektrotechnice)</w:t>
            </w:r>
          </w:p>
        </w:tc>
        <w:tc>
          <w:tcPr/>
          <w:p>
            <w:pPr/>
          </w:p>
        </w:tc>
      </w:tr>
      <w:tr>
        <w:trPr/>
        <w:tc>
          <w:tcPr/>
          <w:p>
            <w:pPr/>
          </w:p>
        </w:tc>
        <w:tc>
          <w:tcPr/>
          <w:p>
            <w:pPr/>
          </w:p>
        </w:tc>
        <w:tc>
          <w:tcPr/>
          <w:p>
            <w:pPr/>
          </w:p>
        </w:tc>
      </w:tr>
      <w:tr>
        <w:trPr/>
        <w:tc>
          <w:tcPr>
            <w:gridSpan w:val="3"/>
          </w:tcPr>
          <w:p>
            <w:pPr/>
            <w:r>
              <w:rPr>
                <w:b/>
                <w:bCs/>
              </w:rPr>
              <w:t xml:space="preserve">SKUPINA 207: Chemická výroba</w:t>
            </w:r>
          </w:p>
        </w:tc>
      </w:tr>
      <w:tr>
        <w:trPr/>
        <w:tc>
          <w:tcPr/>
          <w:p>
            <w:pPr/>
            <w:r>
              <w:rPr/>
              <w:t xml:space="preserve">1</w:t>
            </w:r>
          </w:p>
        </w:tc>
        <w:tc>
          <w:tcPr/>
          <w:p>
            <w:pPr/>
            <w:r>
              <w:rPr/>
              <w:t xml:space="preserve">2</w:t>
            </w:r>
          </w:p>
        </w:tc>
        <w:tc>
          <w:tcPr/>
          <w:p>
            <w:pPr/>
            <w:r>
              <w:rPr/>
              <w:t xml:space="preserve">3</w:t>
            </w:r>
          </w:p>
        </w:tc>
      </w:tr>
      <w:tr>
        <w:trPr/>
        <w:tc>
          <w:tcPr/>
          <w:p>
            <w:pPr/>
            <w:r>
              <w:rPr/>
              <w:t xml:space="preserve">Výroba jedů</w:t>
            </w:r>
            <w:r>
              <w:rPr>
                <w:vertAlign w:val="superscript"/>
              </w:rPr>
              <w:t xml:space="preserve">*</w:t>
            </w:r>
            <w:r>
              <w:rPr/>
              <w:t xml:space="preserve">)</w:t>
            </w:r>
            <w:r>
              <w:rPr/>
              <w:t xml:space="preserve"> a žíravin</w:t>
            </w:r>
            <w:r>
              <w:rPr>
                <w:vertAlign w:val="superscript"/>
              </w:rPr>
              <w:t xml:space="preserve">**</w:t>
            </w:r>
            <w:r>
              <w:rPr/>
              <w:t xml:space="preserve">)</w:t>
            </w:r>
            <w:r>
              <w:rPr/>
              <w:t xml:space="preserve"> s výjimkou jedů zvláště nebezpečných</w:t>
            </w:r>
          </w:p>
        </w:tc>
        <w:tc>
          <w:tcPr/>
          <w:p>
            <w:pPr/>
            <w:r>
              <w:rPr/>
              <w:t xml:space="preserve">Odborná způsobilost</w:t>
            </w:r>
            <w:br/>
            <w:r>
              <w:rPr>
                <w:vertAlign w:val="superscript"/>
              </w:rPr>
              <w:t xml:space="preserve">*</w:t>
            </w:r>
            <w:r>
              <w:rPr/>
              <w:t xml:space="preserve">)</w:t>
            </w:r>
            <w:r>
              <w:rPr/>
              <w:t xml:space="preserve"> podle </w:t>
            </w:r>
            <w:hyperlink r:id="rId188"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ve znění nařízení vlády ČR č. </w:t>
            </w:r>
            <w:hyperlink r:id="rId189" w:history="1">
              <w:r>
                <w:rPr>
                  <w:color w:val="darkblue"/>
                  <w:u w:val="single"/>
                </w:rPr>
                <w:t xml:space="preserve">33/1992 Sb.</w:t>
              </w:r>
            </w:hyperlink>
            <w:r>
              <w:rPr/>
              <w:t xml:space="preserve">,</w:t>
            </w:r>
            <w:br/>
            <w:r>
              <w:rPr>
                <w:vertAlign w:val="superscript"/>
              </w:rPr>
              <w:t xml:space="preserve">**</w:t>
            </w:r>
            <w:r>
              <w:rPr/>
              <w:t xml:space="preserve">)</w:t>
            </w:r>
            <w:r>
              <w:rPr/>
              <w:t xml:space="preserve"> pro žíraviny</w:t>
            </w:r>
            <w:br/>
            <w:r>
              <w:rPr/>
              <w:t xml:space="preserve">a) vysokoškolské vzdělání v oboru chemie a 4 roky praxe v oboru nebo b) středoškolské vzdělání v oboru chemie a 5 let praxe v oboru</w:t>
            </w:r>
          </w:p>
        </w:tc>
        <w:tc>
          <w:tcPr/>
          <w:p>
            <w:pPr/>
            <w:r>
              <w:rPr>
                <w:vertAlign w:val="superscript"/>
              </w:rPr>
              <w:t xml:space="preserve">*</w:t>
            </w:r>
            <w:r>
              <w:rPr/>
              <w:t xml:space="preserve">)</w:t>
            </w:r>
            <w:r>
              <w:rPr/>
              <w:t xml:space="preserve">Nařízení vlády ČSR č. </w:t>
            </w:r>
            <w:hyperlink r:id="rId86" w:history="1">
              <w:r>
                <w:rPr>
                  <w:color w:val="darkblue"/>
                  <w:u w:val="single"/>
                </w:rPr>
                <w:t xml:space="preserve">192/1988 Sb.</w:t>
              </w:r>
            </w:hyperlink>
            <w:r>
              <w:rPr/>
              <w:t xml:space="preserve">, o jedech a některých jiných látkách škodlivých zdraví </w:t>
            </w:r>
            <w:r>
              <w:rPr>
                <w:vertAlign w:val="superscript"/>
              </w:rPr>
              <w:t xml:space="preserve">**</w:t>
            </w:r>
            <w:r>
              <w:rPr/>
              <w:t xml:space="preserve">)</w:t>
            </w:r>
            <w:r>
              <w:rPr/>
              <w:t xml:space="preserve"> vymezení žíravin vyhláškou č. </w:t>
            </w:r>
            <w:hyperlink r:id="rId190" w:history="1">
              <w:r>
                <w:rPr>
                  <w:color w:val="darkblue"/>
                  <w:u w:val="single"/>
                </w:rPr>
                <w:t xml:space="preserve">64/1987 Sb.</w:t>
              </w:r>
            </w:hyperlink>
            <w:r>
              <w:rPr/>
              <w:t xml:space="preserve">, o Evropské dohodě o mezinárodní silniční přepravě nebezpečných věcí (ADR)</w:t>
            </w:r>
          </w:p>
        </w:tc>
      </w:tr>
      <w:tr>
        <w:trPr/>
        <w:tc>
          <w:tcPr/>
          <w:p>
            <w:pPr/>
            <w:r>
              <w:rPr/>
              <w:t xml:space="preserve">Prodej jedů, žíravin</w:t>
            </w:r>
            <w:r>
              <w:rPr>
                <w:vertAlign w:val="superscript"/>
              </w:rPr>
              <w:t xml:space="preserve">*</w:t>
            </w:r>
            <w:r>
              <w:rPr/>
              <w:t xml:space="preserve">)</w:t>
            </w:r>
            <w:r>
              <w:rPr/>
              <w:t xml:space="preserve"> a pesticidů</w:t>
            </w:r>
          </w:p>
        </w:tc>
        <w:tc>
          <w:tcPr/>
          <w:p>
            <w:pPr/>
            <w:hyperlink r:id="rId188" w:history="1">
              <w:r>
                <w:rPr>
                  <w:color w:val="darkblue"/>
                  <w:u w:val="single"/>
                </w:rPr>
                <w:t xml:space="preserve">§ 15</w:t>
              </w:r>
            </w:hyperlink>
            <w:r>
              <w:rPr/>
              <w:t xml:space="preserve">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9" w:history="1">
              <w:r>
                <w:rPr>
                  <w:color w:val="darkblue"/>
                  <w:u w:val="single"/>
                </w:rPr>
                <w:t xml:space="preserve">33/1992 Sb.</w:t>
              </w:r>
            </w:hyperlink>
          </w:p>
        </w:tc>
        <w:tc>
          <w:tcPr/>
          <w:p>
            <w:pPr/>
            <w:r>
              <w:rPr/>
              <w:t xml:space="preserve">Nařízení vlády ČSR č. </w:t>
            </w:r>
            <w:hyperlink r:id="rId86" w:history="1">
              <w:r>
                <w:rPr>
                  <w:color w:val="darkblue"/>
                  <w:u w:val="single"/>
                </w:rPr>
                <w:t xml:space="preserve">192/1988 Sb.</w:t>
              </w:r>
            </w:hyperlink>
            <w:r>
              <w:rPr/>
              <w:t xml:space="preserve">, o jedech a některých jiných látkách škodlivých zdraví </w:t>
            </w:r>
            <w:r>
              <w:rPr>
                <w:vertAlign w:val="superscript"/>
              </w:rPr>
              <w:t xml:space="preserve">*</w:t>
            </w:r>
            <w:r>
              <w:rPr/>
              <w:t xml:space="preserve">)</w:t>
            </w:r>
            <w:r>
              <w:rPr/>
              <w:t xml:space="preserve"> vymezení žíravin vyhláškou č. </w:t>
            </w:r>
            <w:hyperlink r:id="rId190" w:history="1">
              <w:r>
                <w:rPr>
                  <w:color w:val="darkblue"/>
                  <w:u w:val="single"/>
                </w:rPr>
                <w:t xml:space="preserve">64/1987 Sb.</w:t>
              </w:r>
            </w:hyperlink>
            <w:r>
              <w:rPr/>
              <w:t xml:space="preserve">, o Evropské dohodě o mezinárodní silniční přepravě nebezpečných věcí (ADR)</w:t>
            </w:r>
          </w:p>
        </w:tc>
      </w:tr>
      <w:tr>
        <w:trPr/>
        <w:tc>
          <w:tcPr/>
          <w:p>
            <w:pPr/>
          </w:p>
        </w:tc>
        <w:tc>
          <w:tcPr/>
          <w:p>
            <w:pPr/>
          </w:p>
        </w:tc>
        <w:tc>
          <w:tcPr/>
          <w:p>
            <w:pPr/>
          </w:p>
        </w:tc>
      </w:tr>
      <w:tr>
        <w:trPr/>
        <w:tc>
          <w:tcPr>
            <w:gridSpan w:val="3"/>
          </w:tcPr>
          <w:p>
            <w:pPr/>
            <w:r>
              <w:rPr>
                <w:b/>
                <w:bCs/>
              </w:rPr>
              <w:t xml:space="preserve">SKUPINA 213:</w:t>
            </w:r>
            <w:r>
              <w:rPr>
                <w:b/>
                <w:bCs/>
              </w:rPr>
              <w:t xml:space="preserve">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podle zákona č. </w:t>
            </w:r>
            <w:hyperlink r:id="rId191"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w:t>
            </w:r>
          </w:p>
        </w:tc>
        <w:tc>
          <w:tcPr/>
          <w:p>
            <w:pPr/>
            <w:hyperlink r:id="rId192" w:history="1">
              <w:r>
                <w:rPr>
                  <w:color w:val="darkblue"/>
                  <w:u w:val="single"/>
                </w:rPr>
                <w:t xml:space="preserve">§ 4</w:t>
              </w:r>
            </w:hyperlink>
            <w:r>
              <w:rPr/>
              <w:t xml:space="preserve">, 5, 17, 18, 19 zákona č. </w:t>
            </w:r>
            <w:hyperlink r:id="rId191"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r>
      <w:tr>
        <w:trPr/>
        <w:tc>
          <w:tcPr/>
          <w:p>
            <w:pPr/>
            <w:r>
              <w:rPr/>
              <w:t xml:space="preserve">Provádění staveb včetně jejich změn, udržovacích prací na nich a jejich odstraňování</w:t>
            </w:r>
          </w:p>
        </w:tc>
        <w:tc>
          <w:tcPr/>
          <w:p>
            <w:pPr/>
            <w:r>
              <w:rPr/>
              <w:t xml:space="preserve">Autorizace v příslušném oboru dle zákona č. </w:t>
            </w:r>
            <w:hyperlink r:id="rId191" w:history="1">
              <w:r>
                <w:rPr>
                  <w:color w:val="darkblue"/>
                  <w:u w:val="single"/>
                </w:rPr>
                <w:t xml:space="preserve">360/1992 Sb.</w:t>
              </w:r>
            </w:hyperlink>
            <w:r>
              <w:rPr/>
              <w:t xml:space="preserve">, o výkonu povolání autorizovaných architektů a o výkonu povolání autorizovaných inženýrů a techniků činných ve výstavbě, platném znění</w:t>
            </w:r>
          </w:p>
        </w:tc>
        <w:tc>
          <w:tcPr/>
          <w:p>
            <w:pPr/>
            <w:hyperlink r:id="rId193" w:history="1">
              <w:r>
                <w:rPr>
                  <w:color w:val="darkblue"/>
                  <w:u w:val="single"/>
                </w:rPr>
                <w:t xml:space="preserve">§ 5</w:t>
              </w:r>
            </w:hyperlink>
            <w:r>
              <w:rPr/>
              <w:t xml:space="preserve">, 18, 19 zákona č. </w:t>
            </w:r>
            <w:hyperlink r:id="rId191"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r>
      <w:tr>
        <w:trPr/>
        <w:tc>
          <w:tcPr/>
          <w:p>
            <w:pPr/>
          </w:p>
        </w:tc>
        <w:tc>
          <w:tcPr/>
          <w:p>
            <w:pPr/>
          </w:p>
        </w:tc>
        <w:tc>
          <w:tcPr/>
          <w:p>
            <w:pPr/>
          </w:p>
        </w:tc>
      </w:tr>
      <w:tr>
        <w:trPr/>
        <w:tc>
          <w:tcPr>
            <w:gridSpan w:val="3"/>
          </w:tcPr>
          <w:p>
            <w:pPr/>
            <w:r>
              <w:rPr>
                <w:b/>
                <w:bCs/>
              </w:rPr>
              <w:t xml:space="preserve">SKUPINA 214:</w:t>
            </w:r>
            <w:r>
              <w:rPr>
                <w:b/>
                <w:bCs/>
              </w:rPr>
              <w:t xml:space="preserve">Ostatní</w:t>
            </w:r>
          </w:p>
        </w:tc>
      </w:tr>
      <w:tr>
        <w:trPr/>
        <w:tc>
          <w:tcPr/>
          <w:p>
            <w:pPr/>
            <w:r>
              <w:rPr/>
              <w:t xml:space="preserve">1</w:t>
            </w:r>
          </w:p>
        </w:tc>
        <w:tc>
          <w:tcPr/>
          <w:p>
            <w:pPr/>
            <w:r>
              <w:rPr/>
              <w:t xml:space="preserve">2</w:t>
            </w:r>
          </w:p>
        </w:tc>
        <w:tc>
          <w:tcPr/>
          <w:p>
            <w:pPr/>
            <w:r>
              <w:rPr/>
              <w:t xml:space="preserve">3</w:t>
            </w:r>
          </w:p>
        </w:tc>
      </w:tr>
      <w:tr>
        <w:trPr/>
        <w:tc>
          <w:tcPr/>
          <w:p>
            <w:pPr/>
            <w:r>
              <w:rPr/>
              <w:t xml:space="preserve">Vyučování řízení motorových vozidel</w:t>
            </w:r>
          </w:p>
        </w:tc>
        <w:tc>
          <w:tcPr/>
          <w:p>
            <w:pPr/>
            <w:r>
              <w:rPr/>
              <w:t xml:space="preserve">Osvědčení (</w:t>
            </w:r>
            <w:hyperlink r:id="rId194" w:history="1">
              <w:r>
                <w:rPr>
                  <w:color w:val="darkblue"/>
                  <w:u w:val="single"/>
                </w:rPr>
                <w:t xml:space="preserve">§ 12</w:t>
              </w:r>
            </w:hyperlink>
            <w:r>
              <w:rPr/>
              <w:t xml:space="preserve">, 13 vyhlášky č. </w:t>
            </w:r>
            <w:hyperlink r:id="rId195" w:history="1">
              <w:r>
                <w:rPr>
                  <w:color w:val="darkblue"/>
                  <w:u w:val="single"/>
                </w:rPr>
                <w:t xml:space="preserve">55/1991 Sb.</w:t>
              </w:r>
            </w:hyperlink>
            <w:r>
              <w:rPr/>
              <w:t xml:space="preserve">, o výcviku a zdokonalování odborné způsobilosti řidičů silničních motorových vozidel)</w:t>
            </w:r>
          </w:p>
        </w:tc>
        <w:tc>
          <w:tcPr/>
          <w:p>
            <w:pPr/>
          </w:p>
        </w:tc>
      </w:tr>
      <w:tr>
        <w:trPr/>
        <w:tc>
          <w:tcPr/>
          <w:p>
            <w:pPr/>
            <w:r>
              <w:rPr/>
              <w:t xml:space="preserve">Oční optika</w:t>
            </w:r>
          </w:p>
        </w:tc>
        <w:tc>
          <w:tcPr/>
          <w:p>
            <w:pPr/>
            <w:r>
              <w:rPr/>
              <w:t xml:space="preserve">Odborná způsobilost </w:t>
            </w:r>
            <w:hyperlink r:id="rId196" w:history="1">
              <w:r>
                <w:rPr>
                  <w:color w:val="darkblue"/>
                  <w:u w:val="single"/>
                </w:rPr>
                <w:t xml:space="preserve">§ 8</w:t>
              </w:r>
            </w:hyperlink>
            <w:r>
              <w:rPr/>
              <w:t xml:space="preserve"> odst. 2 vyhlášky č. </w:t>
            </w:r>
            <w:hyperlink r:id="rId197" w:history="1">
              <w:r>
                <w:rPr>
                  <w:color w:val="darkblue"/>
                  <w:u w:val="single"/>
                </w:rPr>
                <w:t xml:space="preserve">77/1981 Sb.</w:t>
              </w:r>
            </w:hyperlink>
            <w:r>
              <w:rPr/>
              <w:t xml:space="preserve">, o zdravotnických pracovnících a jiných odborných pracovnících ve zdravotnictví</w:t>
            </w:r>
          </w:p>
        </w:tc>
        <w:tc>
          <w:tcPr/>
          <w:p>
            <w:pPr/>
          </w:p>
        </w:tc>
      </w:tr>
      <w:tr>
        <w:trPr/>
        <w:tc>
          <w:tcPr/>
          <w:p>
            <w:pPr/>
            <w:r>
              <w:rPr/>
              <w:t xml:space="preserve">Měření emisí a imisí, kromě měření emisí motorových vozidel</w:t>
            </w:r>
          </w:p>
        </w:tc>
        <w:tc>
          <w:tcPr/>
          <w:p>
            <w:pPr/>
            <w:r>
              <w:rPr/>
              <w:t xml:space="preserve">Oprávnění podle </w:t>
            </w:r>
            <w:hyperlink r:id="rId198" w:history="1">
              <w:r>
                <w:rPr>
                  <w:color w:val="darkblue"/>
                  <w:u w:val="single"/>
                </w:rPr>
                <w:t xml:space="preserve">§ 3</w:t>
              </w:r>
            </w:hyperlink>
            <w:r>
              <w:rPr/>
              <w:t xml:space="preserve"> odst. 2 písm. i) zákona ČNR č. </w:t>
            </w:r>
            <w:hyperlink r:id="rId199" w:history="1">
              <w:r>
                <w:rPr>
                  <w:color w:val="darkblue"/>
                  <w:u w:val="single"/>
                </w:rPr>
                <w:t xml:space="preserve">389/1991 Sb.</w:t>
              </w:r>
            </w:hyperlink>
            <w:r>
              <w:rPr/>
              <w:t xml:space="preserve">, o státní správě ochrany ovzduší a poplatcích za jeho znečišťování, ve znění pozdějších předpisů</w:t>
            </w:r>
          </w:p>
        </w:tc>
        <w:tc>
          <w:tcPr/>
          <w:p>
            <w:pPr/>
          </w:p>
        </w:tc>
      </w:tr>
      <w:tr>
        <w:trPr/>
        <w:tc>
          <w:tcPr/>
          <w:p>
            <w:pPr/>
            <w:r>
              <w:rPr/>
              <w:t xml:space="preserve">Výkon zeměměřických činností</w:t>
            </w:r>
          </w:p>
        </w:tc>
        <w:tc>
          <w:tcPr/>
          <w:p>
            <w:pPr/>
            <w:r>
              <w:rPr/>
              <w:t xml:space="preserve">a) středoškolské vzdělání zeměměřického směru a 5 let odborné praxe nebo b) vysokoškolské vzdělání zeměměřického směru a 3 roky odborné praxe</w:t>
            </w:r>
          </w:p>
        </w:tc>
        <w:tc>
          <w:tcPr/>
          <w:p>
            <w:pPr/>
            <w:r>
              <w:rPr/>
              <w:t xml:space="preserve">Zákon č. </w:t>
            </w:r>
            <w:hyperlink r:id="rId61" w:history="1">
              <w:r>
                <w:rPr>
                  <w:color w:val="darkblue"/>
                  <w:u w:val="single"/>
                </w:rPr>
                <w:t xml:space="preserve">200/1994 Sb.</w:t>
              </w:r>
            </w:hyperlink>
            <w:r>
              <w:rPr/>
              <w:t xml:space="preserve">, o zeměměřictví a o změně a doplnění některých zákonů souvisejících s jeho zavedením</w:t>
            </w:r>
          </w:p>
        </w:tc>
      </w:tr>
      <w:tr>
        <w:trPr/>
        <w:tc>
          <w:tcPr/>
          <w:p>
            <w:pPr/>
            <w:r>
              <w:rPr/>
              <w:t xml:space="preserve">Posuzování vlivů na životní prostředí</w:t>
            </w:r>
          </w:p>
        </w:tc>
        <w:tc>
          <w:tcPr/>
          <w:p>
            <w:pPr/>
            <w:r>
              <w:rPr/>
              <w:t xml:space="preserve">Vysokoškolské vzdělání příslušného směru a 6 let praxe v oboru a osvědčení podle </w:t>
            </w:r>
            <w:hyperlink r:id="rId200" w:history="1">
              <w:r>
                <w:rPr>
                  <w:color w:val="darkblue"/>
                  <w:u w:val="single"/>
                </w:rPr>
                <w:t xml:space="preserve">§ 6</w:t>
              </w:r>
            </w:hyperlink>
            <w:r>
              <w:rPr/>
              <w:t xml:space="preserve"> a 9 zákona č. </w:t>
            </w:r>
            <w:hyperlink r:id="rId201" w:history="1">
              <w:r>
                <w:rPr>
                  <w:color w:val="darkblue"/>
                  <w:u w:val="single"/>
                </w:rPr>
                <w:t xml:space="preserve">244/1992 Sb.</w:t>
              </w:r>
            </w:hyperlink>
          </w:p>
        </w:tc>
        <w:tc>
          <w:tcPr/>
          <w:p>
            <w:pPr/>
            <w:r>
              <w:rPr/>
              <w:t xml:space="preserve">Zákon č. </w:t>
            </w:r>
            <w:hyperlink r:id="rId201" w:history="1">
              <w:r>
                <w:rPr>
                  <w:color w:val="darkblue"/>
                  <w:u w:val="single"/>
                </w:rPr>
                <w:t xml:space="preserve">244/1992 Sb.</w:t>
              </w:r>
            </w:hyperlink>
            <w:r>
              <w:rPr/>
              <w:t xml:space="preserve">, o posuzování vlivu na životní prostředí, a </w:t>
            </w:r>
            <w:hyperlink r:id="rId202" w:history="1">
              <w:r>
                <w:rPr>
                  <w:color w:val="darkblue"/>
                  <w:u w:val="single"/>
                </w:rPr>
                <w:t xml:space="preserve">§ 2</w:t>
              </w:r>
            </w:hyperlink>
            <w:r>
              <w:rPr/>
              <w:t xml:space="preserve"> a 3 vyhlášky č. </w:t>
            </w:r>
            <w:hyperlink r:id="rId203" w:history="1">
              <w:r>
                <w:rPr>
                  <w:color w:val="darkblue"/>
                  <w:u w:val="single"/>
                </w:rPr>
                <w:t xml:space="preserve">499/1992 Sb.</w:t>
              </w:r>
            </w:hyperlink>
          </w:p>
        </w:tc>
      </w:tr>
      <w:tr>
        <w:trPr/>
        <w:tc>
          <w:tcPr/>
          <w:p>
            <w:pPr/>
            <w:r>
              <w:rPr/>
              <w:t xml:space="preserve">Technicko‑organizační činnost v oblasti požární ochrany</w:t>
            </w:r>
          </w:p>
        </w:tc>
        <w:tc>
          <w:tcPr/>
          <w:p>
            <w:pPr/>
            <w:r>
              <w:rPr/>
              <w:t xml:space="preserve">Vysokoškolské vzdělání ve studijním oboru požární ochrana nebo střední škola požární ochrany nebo osvědčení o odborné způsobilosti vydané Ministerstvem vnitra</w:t>
            </w:r>
          </w:p>
        </w:tc>
        <w:tc>
          <w:tcPr/>
          <w:p>
            <w:pPr/>
            <w:hyperlink r:id="rId204" w:history="1">
              <w:r>
                <w:rPr>
                  <w:color w:val="darkblue"/>
                  <w:u w:val="single"/>
                </w:rPr>
                <w:t xml:space="preserve">§ 11</w:t>
              </w:r>
            </w:hyperlink>
            <w:r>
              <w:rPr/>
              <w:t xml:space="preserve">zákona ČNR č. </w:t>
            </w:r>
            <w:hyperlink r:id="rId127" w:history="1">
              <w:r>
                <w:rPr>
                  <w:color w:val="darkblue"/>
                  <w:u w:val="single"/>
                </w:rPr>
                <w:t xml:space="preserve">133/1985 Sb.</w:t>
              </w:r>
            </w:hyperlink>
            <w:r>
              <w:rPr/>
              <w:t xml:space="preserve">, o požární ochraně, ve znění zákona č. </w:t>
            </w:r>
            <w:hyperlink r:id="rId205" w:history="1">
              <w:r>
                <w:rPr>
                  <w:color w:val="darkblue"/>
                  <w:u w:val="single"/>
                </w:rPr>
                <w:t xml:space="preserve">203/1994 Sb.</w:t>
              </w:r>
            </w:hyperlink>
          </w:p>
        </w:tc>
      </w:tr>
      <w:tr>
        <w:trPr/>
        <w:tc>
          <w:tcPr/>
          <w:p>
            <w:pPr/>
            <w:r>
              <w:rPr/>
              <w:t xml:space="preserve">Horský průvodce</w:t>
            </w:r>
          </w:p>
        </w:tc>
        <w:tc>
          <w:tcPr/>
          <w:p>
            <w:pPr/>
            <w:r>
              <w:rPr/>
              <w:t xml:space="preserve">Osvědčení o odborné způsobilosti vydané Horskou službou příslušné oblasti</w:t>
            </w:r>
          </w:p>
        </w:tc>
        <w:tc>
          <w:tcPr/>
          <w:p>
            <w:pPr/>
            <w:r>
              <w:rPr/>
              <w:t xml:space="preserve">Platí v rozsahu osvědčení</w:t>
            </w:r>
          </w:p>
        </w:tc>
      </w:tr>
      <w:tr>
        <w:trPr/>
        <w:tc>
          <w:tcPr/>
          <w:p>
            <w:pPr/>
            <w:r>
              <w:rPr/>
              <w:t xml:space="preserve">Provádění dražeb mimo výkon rozhodnutí</w:t>
            </w:r>
          </w:p>
        </w:tc>
        <w:tc>
          <w:tcPr/>
          <w:p>
            <w:pPr/>
            <w:r>
              <w:rPr/>
              <w:t xml:space="preserve">Středoškolské vzdělání zakončené maturitní zkouškou a 5 let praxe v obchodní činnosti</w:t>
            </w:r>
          </w:p>
        </w:tc>
        <w:tc>
          <w:tcPr/>
          <w:p>
            <w:pPr/>
            <w:r>
              <w:rPr/>
              <w:t xml:space="preserve">Zákon č. </w:t>
            </w:r>
            <w:hyperlink r:id="rId206" w:history="1">
              <w:r>
                <w:rPr>
                  <w:color w:val="darkblue"/>
                  <w:u w:val="single"/>
                </w:rPr>
                <w:t xml:space="preserve">174/1950 Sb.</w:t>
              </w:r>
            </w:hyperlink>
            <w:r>
              <w:rPr/>
              <w:t xml:space="preserve">, o dražbách mimo exekuci, ve znění zákona č. </w:t>
            </w:r>
            <w:hyperlink r:id="rId207" w:history="1">
              <w:r>
                <w:rPr>
                  <w:color w:val="darkblue"/>
                  <w:u w:val="single"/>
                </w:rPr>
                <w:t xml:space="preserve">513/1991 Sb.</w:t>
              </w:r>
            </w:hyperlink>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208"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208" w:history="1">
              <w:r>
                <w:rPr>
                  <w:color w:val="darkblue"/>
                  <w:u w:val="single"/>
                </w:rPr>
                <w:t xml:space="preserve">147/1996 Sb.</w:t>
              </w:r>
            </w:hyperlink>
            <w:r>
              <w:rPr/>
              <w:t xml:space="preserve">, o rostlinolékařské péči a změnách některých souvisejících zákonů, a podle § 15 nařízení vlády ČSR č. </w:t>
            </w:r>
            <w:hyperlink r:id="rId86" w:history="1">
              <w:r>
                <w:rPr>
                  <w:color w:val="darkblue"/>
                  <w:u w:val="single"/>
                </w:rPr>
                <w:t xml:space="preserve">192/1988 Sb.</w:t>
              </w:r>
            </w:hyperlink>
            <w:r>
              <w:rPr/>
              <w:t xml:space="preserve">, o jedech a některých jiných látkách škodlivých zdraví, ve znění nařízení vlády č. </w:t>
            </w:r>
            <w:hyperlink r:id="rId189" w:history="1">
              <w:r>
                <w:rPr>
                  <w:color w:val="darkblue"/>
                  <w:u w:val="single"/>
                </w:rPr>
                <w:t xml:space="preserve">33/1992 Sb.</w:t>
              </w:r>
            </w:hyperlink>
          </w:p>
        </w:tc>
        <w:tc>
          <w:tcPr/>
          <w:p>
            <w:pP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w:t>
            </w:r>
            <w:r>
              <w:rPr/>
              <w:t xml:space="preserve">§ 27</w:t>
            </w:r>
            <w:r>
              <w:rPr/>
              <w:t xml:space="preserve">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a znehodnocování zbraní podléhajících registraci podle zákona</w:t>
            </w:r>
          </w:p>
        </w:tc>
        <w:tc>
          <w:tcPr/>
          <w:p>
            <w:pPr/>
            <w:r>
              <w:rPr/>
              <w:t xml:space="preserve">a) vyučení v oboru nástojař‑puškař nebo zbrojíř a 3 roky praxe v oboru nebo v příbuzném oboru nebo</w:t>
            </w:r>
            <w:br/>
            <w:r>
              <w:rPr/>
              <w:t xml:space="preserve">b) středoškolské vzdělání a 3 roky praxe v oboru nebo v příbuzném oboru nebo c) vysokoškolské vzdělání a 3 roky praxe v oboru</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půjčování a úschovu zbraní:</w:t>
            </w:r>
            <w:br/>
            <w:r>
              <w:rPr/>
              <w:t xml:space="preserve">a) vyučení v oboru prodavač zbraní a střeliva nebo v příbuzném oboru a 3 roky praxe v obchodní činnosti se zbraněmi a střelivem nebo</w:t>
            </w:r>
            <w:br/>
            <w:r>
              <w:rPr/>
              <w:t xml:space="preserve">b) vyučení v oboru puškař nebo zbrojíř a 3 roky praxe v oboru a 1 rok praxe v obchodní činnosti se zbraněmi a střelivem nebo</w:t>
            </w:r>
            <w:br/>
            <w:r>
              <w:rPr/>
              <w:t xml:space="preserve">c) středoškolské vzdělání ekonomického směru a 2 roky praxe v obchodní činnosti se zbraněmi a střelivem nebo středoškolské vzdělání v odbornosti výzbrojní a výstrojní a 2 roky praxe v obchodní činnosti nebo 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a znehodnocování střeliva do zbraní podléhajících registraci podle zákona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pro vývoj a výrobu střeliva </w:t>
            </w:r>
            <w:hyperlink r:id="rId213" w:history="1">
              <w:r>
                <w:rPr>
                  <w:color w:val="darkblue"/>
                  <w:u w:val="single"/>
                </w:rPr>
                <w:t xml:space="preserve">§ 23</w:t>
              </w:r>
            </w:hyperlink>
            <w:r>
              <w:rPr/>
              <w:t xml:space="preserve"> odst. 1 zákona ČNR č. </w:t>
            </w:r>
            <w:hyperlink r:id="rId74" w:history="1">
              <w:r>
                <w:rPr>
                  <w:color w:val="darkblue"/>
                  <w:u w:val="single"/>
                </w:rPr>
                <w:t xml:space="preserve">61/1988 Sb.</w:t>
              </w:r>
            </w:hyperlink>
            <w:r>
              <w:rPr/>
              <w:t xml:space="preserve">, o hornické činnosti, výbušninách a o státní báňské správě, ve znění zákona ČNR č. </w:t>
            </w:r>
            <w:hyperlink r:id="rId214"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vojenského střeliva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pro vývoj a výrobu střeliva </w:t>
            </w:r>
            <w:hyperlink r:id="rId213" w:history="1">
              <w:r>
                <w:rPr>
                  <w:color w:val="darkblue"/>
                  <w:u w:val="single"/>
                </w:rPr>
                <w:t xml:space="preserve">§ 23</w:t>
              </w:r>
            </w:hyperlink>
            <w:r>
              <w:rPr/>
              <w:t xml:space="preserve"> odst. 1 zákona ČNR č. </w:t>
            </w:r>
            <w:hyperlink r:id="rId74" w:history="1">
              <w:r>
                <w:rPr>
                  <w:color w:val="darkblue"/>
                  <w:u w:val="single"/>
                </w:rPr>
                <w:t xml:space="preserve">61/1988 Sb.</w:t>
              </w:r>
            </w:hyperlink>
            <w:r>
              <w:rPr/>
              <w:t xml:space="preserve">, o hornické činnosti, výbušninách a o státní báňské správě, ve znění zákona ČNR č. </w:t>
            </w:r>
            <w:hyperlink r:id="rId214"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Provozování střelnic</w:t>
            </w:r>
          </w:p>
        </w:tc>
        <w:tc>
          <w:tcPr/>
          <w:p>
            <w:pPr/>
            <w:r>
              <w:rPr/>
              <w:t xml:space="preserve">a) středoškolské vzdělání na vojenské nebo policejní škole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304:</w:t>
            </w:r>
            <w:r>
              <w:rPr>
                <w:b/>
                <w:bCs/>
              </w:rPr>
              <w:t xml:space="preserve">Výroba zdravotnických výrobků, přesných a o ptických přístrojů a hodin</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Hubení škodlivých živočichů, rostlin a mikroorganizmů a potlačování dalších škodlivých činitelů jedy, včetně ochranné desinfekce, desinsekce a deratizace s výjimkou odborných činností na úseku rostlinolékařské péče</w:t>
            </w:r>
          </w:p>
        </w:tc>
        <w:tc>
          <w:tcPr/>
          <w:p>
            <w:pPr/>
            <w:r>
              <w:rPr/>
              <w:t xml:space="preserve">Odborná způsobilost podle </w:t>
            </w:r>
            <w:hyperlink r:id="rId188"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ve znění nařízení vlády ČR č. </w:t>
            </w:r>
            <w:hyperlink r:id="rId189" w:history="1">
              <w:r>
                <w:rPr>
                  <w:color w:val="darkblue"/>
                  <w:u w:val="single"/>
                </w:rPr>
                <w:t xml:space="preserve">33/1992 Sb.</w:t>
              </w:r>
            </w:hyperlink>
          </w:p>
        </w:tc>
        <w:tc>
          <w:tcPr/>
          <w:p>
            <w:pPr/>
          </w:p>
        </w:tc>
        <w:tc>
          <w:tcPr/>
          <w:p>
            <w:pPr/>
            <w:r>
              <w:rPr/>
              <w:t xml:space="preserve">Příslušný orgán státní hygienické služby</w:t>
            </w:r>
            <w:r>
              <w:rPr>
                <w:vertAlign w:val="superscript"/>
              </w:rPr>
              <w:t xml:space="preserve">*</w:t>
            </w:r>
            <w:r>
              <w:rPr/>
              <w:t xml:space="preserve">)</w:t>
            </w:r>
          </w:p>
        </w:tc>
        <w:tc>
          <w:tcPr/>
          <w:p>
            <w:pPr/>
            <w:r>
              <w:rPr/>
              <w:t xml:space="preserve">Nařízení vlády ČSR č. </w:t>
            </w:r>
            <w:hyperlink r:id="rId86" w:history="1">
              <w:r>
                <w:rPr>
                  <w:color w:val="darkblue"/>
                  <w:u w:val="single"/>
                </w:rPr>
                <w:t xml:space="preserve">192/1988 Sb.</w:t>
              </w:r>
            </w:hyperlink>
            <w:r>
              <w:rPr/>
              <w:t xml:space="preserve">, o jedech a některých jiných látkách škodlivých zdraví, ve znění pozdějších předpisů</w:t>
            </w:r>
            <w:br/>
            <w:r>
              <w:rPr>
                <w:vertAlign w:val="superscript"/>
              </w:rPr>
              <w:t xml:space="preserve">*</w:t>
            </w:r>
            <w:r>
              <w:rPr/>
              <w:t xml:space="preserve">)</w:t>
            </w:r>
            <w:r>
              <w:rPr/>
              <w:t xml:space="preserve"> zákon č. </w:t>
            </w:r>
            <w:hyperlink r:id="rId41" w:history="1">
              <w:r>
                <w:rPr>
                  <w:color w:val="darkblue"/>
                  <w:u w:val="single"/>
                </w:rPr>
                <w:t xml:space="preserve">20/1966 Sb.</w:t>
              </w:r>
            </w:hyperlink>
            <w:r>
              <w:rPr/>
              <w:t xml:space="preserve">, o péči o zdraví lidu, ve znění pozdějších předpisů Zákon č. </w:t>
            </w:r>
            <w:hyperlink r:id="rId208"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vertAlign w:val="superscript"/>
              </w:rPr>
              <w:t xml:space="preserve">*</w:t>
            </w:r>
            <w:r>
              <w:rPr/>
              <w:t xml:space="preserve">)</w:t>
            </w:r>
            <w:hyperlink r:id="rId215" w:history="1">
              <w:r>
                <w:rPr>
                  <w:color w:val="darkblue"/>
                  <w:u w:val="single"/>
                </w:rPr>
                <w:t xml:space="preserve">§ 21</w:t>
              </w:r>
            </w:hyperlink>
            <w:r>
              <w:rPr/>
              <w:t xml:space="preserve">zákona č. </w:t>
            </w:r>
            <w:hyperlink r:id="rId133" w:history="1">
              <w:r>
                <w:rPr>
                  <w:color w:val="darkblue"/>
                  <w:u w:val="single"/>
                </w:rPr>
                <w:t xml:space="preserve">505/1990 Sb.</w:t>
              </w:r>
            </w:hyperlink>
            <w:r>
              <w:rPr/>
              <w:t xml:space="preserve">, o metrologii</w:t>
            </w: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Zřizování, montáž, údržba a servis telekomunikačních zařízení</w:t>
            </w:r>
          </w:p>
        </w:tc>
        <w:tc>
          <w:tcPr/>
          <w:p>
            <w:pPr/>
            <w:r>
              <w:rPr/>
              <w:t xml:space="preserve">Povolení (</w:t>
            </w:r>
            <w:hyperlink r:id="rId216" w:history="1">
              <w:r>
                <w:rPr>
                  <w:color w:val="darkblue"/>
                  <w:u w:val="single"/>
                </w:rPr>
                <w:t xml:space="preserve">§ 4</w:t>
              </w:r>
            </w:hyperlink>
            <w:r>
              <w:rPr/>
              <w:t xml:space="preserve"> zákona č. </w:t>
            </w:r>
            <w:hyperlink r:id="rId81" w:history="1">
              <w:r>
                <w:rPr>
                  <w:color w:val="darkblue"/>
                  <w:u w:val="single"/>
                </w:rPr>
                <w:t xml:space="preserve">110/1964 Sb.</w:t>
              </w:r>
            </w:hyperlink>
            <w:r>
              <w:rPr/>
              <w:t xml:space="preserve">, o telekomunikacích, ve znění zákona č. </w:t>
            </w:r>
            <w:hyperlink r:id="rId217" w:history="1">
              <w:r>
                <w:rPr>
                  <w:color w:val="darkblue"/>
                  <w:u w:val="single"/>
                </w:rPr>
                <w:t xml:space="preserve">150/1992 Sb.</w:t>
              </w:r>
            </w:hyperlink>
            <w:r>
              <w:rPr/>
              <w:t xml:space="preserve">)</w:t>
            </w:r>
          </w:p>
        </w:tc>
        <w:tc>
          <w:tcPr/>
          <w:p>
            <w:pPr/>
          </w:p>
        </w:tc>
        <w:tc>
          <w:tcPr/>
          <w:p>
            <w:pPr/>
            <w:r>
              <w:rPr/>
              <w:t xml:space="preserve">Ministerstvo hospodářství</w:t>
            </w:r>
          </w:p>
        </w:tc>
        <w:tc>
          <w:tcPr/>
          <w:p>
            <w:pPr/>
          </w:p>
        </w:tc>
      </w:tr>
      <w:tr>
        <w:trPr/>
        <w:tc>
          <w:tcPr/>
          <w:p>
            <w:pPr/>
            <w:r>
              <w:rPr/>
              <w:t xml:space="preserve">Poskytování telekomunikačních služeb</w:t>
            </w:r>
          </w:p>
        </w:tc>
        <w:tc>
          <w:tcPr/>
          <w:p>
            <w:pPr/>
            <w:r>
              <w:rPr/>
              <w:t xml:space="preserve">Povolení (</w:t>
            </w:r>
            <w:hyperlink r:id="rId216" w:history="1">
              <w:r>
                <w:rPr>
                  <w:color w:val="darkblue"/>
                  <w:u w:val="single"/>
                </w:rPr>
                <w:t xml:space="preserve">§ 4</w:t>
              </w:r>
            </w:hyperlink>
            <w:r>
              <w:rPr/>
              <w:t xml:space="preserve"> zákona č. </w:t>
            </w:r>
            <w:hyperlink r:id="rId81" w:history="1">
              <w:r>
                <w:rPr>
                  <w:color w:val="darkblue"/>
                  <w:u w:val="single"/>
                </w:rPr>
                <w:t xml:space="preserve">110/1964 Sb.</w:t>
              </w:r>
            </w:hyperlink>
            <w:r>
              <w:rPr/>
              <w:t xml:space="preserve">, o telekomunikacích, ve znění zákona č. </w:t>
            </w:r>
            <w:hyperlink r:id="rId217" w:history="1">
              <w:r>
                <w:rPr>
                  <w:color w:val="darkblue"/>
                  <w:u w:val="single"/>
                </w:rPr>
                <w:t xml:space="preserve">150/1992 Sb.</w:t>
              </w:r>
            </w:hyperlink>
            <w:r>
              <w:rPr/>
              <w:t xml:space="preserve">)</w:t>
            </w:r>
          </w:p>
        </w:tc>
        <w:tc>
          <w:tcPr/>
          <w:p>
            <w:pPr/>
          </w:p>
        </w:tc>
        <w:tc>
          <w:tcPr/>
          <w:p>
            <w:pPr/>
            <w:r>
              <w:rPr/>
              <w:t xml:space="preserve">Ministerstvo hospodářství</w:t>
            </w:r>
          </w:p>
        </w:tc>
        <w:tc>
          <w:tcPr/>
          <w:p>
            <w:pPr/>
          </w:p>
        </w:tc>
      </w:tr>
      <w:tr>
        <w:trPr/>
        <w:tc>
          <w:tcPr/>
          <w:p>
            <w:pPr/>
          </w:p>
        </w:tc>
        <w:tc>
          <w:tcPr/>
          <w:p>
            <w:pPr/>
          </w:p>
        </w:tc>
        <w:tc>
          <w:tcPr/>
          <w:p>
            <w:pPr/>
          </w:p>
        </w:tc>
        <w:tc>
          <w:tcPr/>
          <w:p>
            <w:pPr/>
          </w:p>
        </w:tc>
        <w:tc>
          <w:tcPr/>
          <w:p>
            <w:pPr/>
          </w:p>
        </w:tc>
      </w:tr>
      <w:tr>
        <w:trPr/>
        <w:tc>
          <w:tcPr>
            <w:gridSpan w:val="5"/>
          </w:tcPr>
          <w:p>
            <w:pPr/>
            <w:r>
              <w:rPr>
                <w:b/>
                <w:bCs/>
              </w:rPr>
              <w:t xml:space="preserve">SKUPINA 307:</w:t>
            </w:r>
            <w:r>
              <w:rPr>
                <w:b/>
                <w:bCs/>
              </w:rPr>
              <w:t xml:space="preserve">Výroba chemických výrobků</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zvlášť nebezpečných jedů</w:t>
            </w:r>
          </w:p>
        </w:tc>
        <w:tc>
          <w:tcPr/>
          <w:p>
            <w:pPr/>
            <w:r>
              <w:rPr/>
              <w:t xml:space="preserve">Odborná způsobilost podle </w:t>
            </w:r>
            <w:hyperlink r:id="rId188" w:history="1">
              <w:r>
                <w:rPr>
                  <w:color w:val="darkblue"/>
                  <w:u w:val="single"/>
                </w:rPr>
                <w:t xml:space="preserve">§ 15</w:t>
              </w:r>
            </w:hyperlink>
            <w:r>
              <w:rPr/>
              <w:t xml:space="preserve"> 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9" w:history="1">
              <w:r>
                <w:rPr>
                  <w:color w:val="darkblue"/>
                  <w:u w:val="single"/>
                </w:rPr>
                <w:t xml:space="preserve">33/1992 Sb.</w:t>
              </w:r>
            </w:hyperlink>
          </w:p>
        </w:tc>
        <w:tc>
          <w:tcPr/>
          <w:p>
            <w:pPr/>
          </w:p>
        </w:tc>
        <w:tc>
          <w:tcPr/>
          <w:p>
            <w:pPr/>
            <w:r>
              <w:rPr/>
              <w:t xml:space="preserve">Příslušný orgán hygienické služby, Ministerstvo vnitra</w:t>
            </w:r>
            <w:r>
              <w:rPr>
                <w:vertAlign w:val="superscript"/>
              </w:rPr>
              <w:t xml:space="preserve">*</w:t>
            </w:r>
            <w:r>
              <w:rPr/>
              <w:t xml:space="preserve">)</w:t>
            </w:r>
          </w:p>
        </w:tc>
        <w:tc>
          <w:tcPr/>
          <w:p>
            <w:pPr/>
            <w:hyperlink r:id="rId218" w:history="1">
              <w:r>
                <w:rPr>
                  <w:color w:val="darkblue"/>
                  <w:u w:val="single"/>
                </w:rPr>
                <w:t xml:space="preserve">§ 5</w:t>
              </w:r>
            </w:hyperlink>
            <w:r>
              <w:rPr/>
              <w:t xml:space="preserve">, 15 nařízení vlády ČSR č. </w:t>
            </w:r>
            <w:hyperlink r:id="rId86" w:history="1">
              <w:r>
                <w:rPr>
                  <w:color w:val="darkblue"/>
                  <w:u w:val="single"/>
                </w:rPr>
                <w:t xml:space="preserve">192/1988 Sb.</w:t>
              </w:r>
            </w:hyperlink>
            <w:r>
              <w:rPr/>
              <w:t xml:space="preserve">, o jedech a některých jiných látkách škodlivých zdraví, ve znění nařízení vlády ČR č. </w:t>
            </w:r>
            <w:hyperlink r:id="rId189" w:history="1">
              <w:r>
                <w:rPr>
                  <w:color w:val="darkblue"/>
                  <w:u w:val="single"/>
                </w:rPr>
                <w:t xml:space="preserve">33/1992 Sb.</w:t>
              </w:r>
            </w:hyperlink>
            <w:r>
              <w:rPr/>
              <w:t xml:space="preserve">,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w:t>
            </w:r>
            <w:br/>
            <w:r>
              <w:rPr/>
              <w:t xml:space="preserve">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213" w:history="1">
              <w:r>
                <w:rPr>
                  <w:color w:val="darkblue"/>
                  <w:u w:val="single"/>
                </w:rPr>
                <w:t xml:space="preserve">§ 23</w:t>
              </w:r>
            </w:hyperlink>
            <w:r>
              <w:rPr/>
              <w:t xml:space="preserve">, 35, 36 zákona ČNR č. </w:t>
            </w:r>
            <w:hyperlink r:id="rId74"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a) vysokoškolské vzdělání v oboru chemie a 5 let praxe v oboru nebo b) středoškolské vzdělání v oboru chemie zakončené maturitní zkouškou a 10 let praxe v oboru</w:t>
            </w:r>
          </w:p>
        </w:tc>
        <w:tc>
          <w:tcPr/>
          <w:p>
            <w:pPr/>
          </w:p>
        </w:tc>
        <w:tc>
          <w:tcPr/>
          <w:p>
            <w:pPr/>
            <w:r>
              <w:rPr/>
              <w:t xml:space="preserve">Ministerstvo průmyslu a obchodu</w:t>
            </w:r>
          </w:p>
        </w:tc>
        <w:tc>
          <w:tcPr/>
          <w:p>
            <w:pPr/>
            <w:r>
              <w:rPr/>
              <w:t xml:space="preserve">zákon č. </w:t>
            </w:r>
            <w:hyperlink r:id="rId219" w:history="1">
              <w:r>
                <w:rPr>
                  <w:color w:val="darkblue"/>
                  <w:u w:val="single"/>
                </w:rPr>
                <w:t xml:space="preserve">136/1994 Sb.</w:t>
              </w:r>
            </w:hyperlink>
            <w:r>
              <w:rPr/>
              <w:t xml:space="preserve">, o barvení a značkování některých uhlovodíkových paliv a maziv a o opatřeních s tím souvisejících, o doplnění zákona č. </w:t>
            </w:r>
            <w:hyperlink r:id="rId89" w:history="1">
              <w:r>
                <w:rPr>
                  <w:color w:val="darkblue"/>
                  <w:u w:val="single"/>
                </w:rPr>
                <w:t xml:space="preserve">455/1991 Sb.</w:t>
              </w:r>
            </w:hyperlink>
            <w:r>
              <w:rPr/>
              <w:t xml:space="preserve">, o živnostenském podnikání (živnostenský zákon), ve znění pozdějších předpisů, zákona ČNR č. </w:t>
            </w:r>
            <w:hyperlink r:id="rId220" w:history="1">
              <w:r>
                <w:rPr>
                  <w:color w:val="darkblue"/>
                  <w:u w:val="single"/>
                </w:rPr>
                <w:t xml:space="preserve">587/1992 Sb.</w:t>
              </w:r>
            </w:hyperlink>
            <w:r>
              <w:rPr/>
              <w:t xml:space="preserve">, o spotřebních daních, ve znění pozdějších předpisů, a o změně zákona ČNR č. </w:t>
            </w:r>
            <w:hyperlink r:id="rId221" w:history="1">
              <w:r>
                <w:rPr>
                  <w:color w:val="darkblue"/>
                  <w:u w:val="single"/>
                </w:rPr>
                <w:t xml:space="preserve">588/1992 Sb.</w:t>
              </w:r>
            </w:hyperlink>
            <w:r>
              <w:rPr/>
              <w:t xml:space="preserve">, o dani z přidané hodnoty, ve znění pozdějších předpisů, vyhláška č. </w:t>
            </w:r>
            <w:hyperlink r:id="rId222" w:history="1">
              <w:r>
                <w:rPr>
                  <w:color w:val="darkblue"/>
                  <w:u w:val="single"/>
                </w:rPr>
                <w:t xml:space="preserve">171/1994 Sb.</w:t>
              </w:r>
            </w:hyperlink>
            <w:r>
              <w:rPr/>
              <w:t xml:space="preserve">, kterou se stanoví podrobnosti barvení a značkování některých uhlovodíkových paliv a maziv</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223" w:history="1">
              <w:r>
                <w:rPr>
                  <w:color w:val="darkblue"/>
                  <w:u w:val="single"/>
                </w:rPr>
                <w:t xml:space="preserve">§ 27</w:t>
              </w:r>
            </w:hyperlink>
            <w:r>
              <w:rPr/>
              <w:t xml:space="preserve">, 35 a 36 zákona ČNR č. </w:t>
            </w:r>
            <w:hyperlink r:id="rId74"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35"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224" w:history="1">
              <w:r>
                <w:rPr>
                  <w:color w:val="darkblue"/>
                  <w:u w:val="single"/>
                </w:rPr>
                <w:t xml:space="preserve">§ 6</w:t>
              </w:r>
            </w:hyperlink>
            <w:r>
              <w:rPr/>
              <w:t xml:space="preserve">zákona č. </w:t>
            </w:r>
            <w:hyperlink r:id="rId225" w:history="1">
              <w:r>
                <w:rPr>
                  <w:color w:val="darkblue"/>
                  <w:u w:val="single"/>
                </w:rPr>
                <w:t xml:space="preserve">111/1994 Sb.</w:t>
              </w:r>
            </w:hyperlink>
            <w:r>
              <w:rPr/>
              <w:t xml:space="preserve">, o silniční dopravě</w:t>
            </w:r>
          </w:p>
        </w:tc>
        <w:tc>
          <w:tcPr/>
          <w:p>
            <w:pPr/>
          </w:p>
        </w:tc>
        <w:tc>
          <w:tcPr/>
          <w:p>
            <w:pPr/>
            <w:r>
              <w:rPr/>
              <w:t xml:space="preserve">Dopravní úřad v místě sídla nebo trvalého pobytu žadatele</w:t>
            </w:r>
          </w:p>
        </w:tc>
        <w:tc>
          <w:tcPr/>
          <w:p>
            <w:pPr/>
          </w:p>
        </w:tc>
      </w:tr>
      <w:tr>
        <w:trPr/>
        <w:tc>
          <w:tcPr/>
          <w:p>
            <w:pPr/>
            <w:r>
              <w:rPr/>
              <w:t xml:space="preserve">Silniční motorová doprava nákladní</w:t>
            </w:r>
          </w:p>
        </w:tc>
        <w:tc>
          <w:tcPr/>
          <w:p>
            <w:pPr/>
            <w:hyperlink r:id="rId224" w:history="1">
              <w:r>
                <w:rPr>
                  <w:color w:val="darkblue"/>
                  <w:u w:val="single"/>
                </w:rPr>
                <w:t xml:space="preserve">§ 6</w:t>
              </w:r>
            </w:hyperlink>
            <w:r>
              <w:rPr/>
              <w:t xml:space="preserve">zákona č. </w:t>
            </w:r>
            <w:hyperlink r:id="rId225" w:history="1">
              <w:r>
                <w:rPr>
                  <w:color w:val="darkblue"/>
                  <w:u w:val="single"/>
                </w:rPr>
                <w:t xml:space="preserve">111/1994 Sb.</w:t>
              </w:r>
            </w:hyperlink>
            <w:r>
              <w:rPr/>
              <w:t xml:space="preserve">, o silniční dopravě, s výjimkou vozidel do 3,5t užitečné nebo 6 t celkové hmotnosti</w:t>
            </w:r>
          </w:p>
        </w:tc>
        <w:tc>
          <w:tcPr/>
          <w:p>
            <w:pPr/>
          </w:p>
        </w:tc>
        <w:tc>
          <w:tcPr/>
          <w:p>
            <w:pPr/>
            <w:r>
              <w:rPr/>
              <w:t xml:space="preserve">Dopravní úřad v místě sídla nebo trvalého pobytu žadatele</w:t>
            </w:r>
          </w:p>
        </w:tc>
        <w:tc>
          <w:tcPr/>
          <w:p>
            <w:pPr/>
          </w:p>
        </w:tc>
      </w:tr>
      <w:tr>
        <w:trPr/>
        <w:tc>
          <w:tcPr/>
          <w:p>
            <w:pPr/>
            <w:r>
              <w:rPr/>
              <w:t xml:space="preserve">Taxislužba</w:t>
            </w:r>
          </w:p>
        </w:tc>
        <w:tc>
          <w:tcPr/>
          <w:p>
            <w:pPr/>
          </w:p>
        </w:tc>
        <w:tc>
          <w:tcPr/>
          <w:p>
            <w:pPr/>
            <w:r>
              <w:rPr/>
              <w:t xml:space="preserve">Územní rozsah oprávnění</w:t>
            </w:r>
          </w:p>
        </w:tc>
        <w:tc>
          <w:tcPr/>
          <w:p>
            <w:pPr/>
            <w:r>
              <w:rPr/>
              <w:t xml:space="preserve">Dopravní úřad, v jehož obvodu má být doprava provozována</w:t>
            </w:r>
          </w:p>
        </w:tc>
        <w:tc>
          <w:tcPr/>
          <w:p>
            <w:pPr/>
            <w:r>
              <w:rPr/>
              <w:t xml:space="preserve">Zákon č. </w:t>
            </w:r>
            <w:hyperlink r:id="rId225"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a) vysokoškolské vzdělání v oborech ekonomického nebo právního nebo technického nebo dopravního zaměření nebo</w:t>
            </w:r>
            <w:br/>
            <w:r>
              <w:rPr/>
              <w:t xml:space="preserve">b) úplné střední odborné vzdělání v oborech ekonomického nebo právního nebo dopravního zaměření</w:t>
            </w:r>
          </w:p>
        </w:tc>
        <w:tc>
          <w:tcPr/>
          <w:p>
            <w:pPr/>
          </w:p>
        </w:tc>
        <w:tc>
          <w:tcPr/>
          <w:p>
            <w:pPr/>
            <w:r>
              <w:rPr/>
              <w:t xml:space="preserve">Příslušný orgán státní správy v oblasti dopravy</w:t>
            </w:r>
          </w:p>
        </w:tc>
        <w:tc>
          <w:tcPr/>
          <w:p>
            <w:pPr/>
            <w:r>
              <w:rPr/>
              <w:t xml:space="preserve">Zákon č. </w:t>
            </w:r>
            <w:hyperlink r:id="rId226"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hyperlink r:id="rId209" w:history="1">
              <w:r>
                <w:rPr>
                  <w:color w:val="darkblue"/>
                  <w:u w:val="single"/>
                </w:rPr>
                <w:t xml:space="preserve">§ 63</w:t>
              </w:r>
            </w:hyperlink>
            <w:r>
              <w:rPr/>
              <w:t xml:space="preserve">zákona č. </w:t>
            </w:r>
            <w:hyperlink r:id="rId21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Povolení dle </w:t>
            </w:r>
            <w:hyperlink r:id="rId227" w:history="1">
              <w:r>
                <w:rPr>
                  <w:color w:val="darkblue"/>
                  <w:u w:val="single"/>
                </w:rPr>
                <w:t xml:space="preserve">§ 14</w:t>
              </w:r>
            </w:hyperlink>
            <w:r>
              <w:rPr/>
              <w:t xml:space="preserve"> odst. 8 zákona ČNR č. </w:t>
            </w:r>
            <w:hyperlink r:id="rId228" w:history="1">
              <w:r>
                <w:rPr>
                  <w:color w:val="darkblue"/>
                  <w:u w:val="single"/>
                </w:rPr>
                <w:t xml:space="preserve">20/1987 Sb.</w:t>
              </w:r>
            </w:hyperlink>
            <w:r>
              <w:rPr/>
              <w:t xml:space="preserve">, o státní památkové péči, a odborná způsobilost podle </w:t>
            </w:r>
            <w:hyperlink r:id="rId229" w:history="1">
              <w:r>
                <w:rPr>
                  <w:color w:val="darkblue"/>
                  <w:u w:val="single"/>
                </w:rPr>
                <w:t xml:space="preserve">§ 10</w:t>
              </w:r>
            </w:hyperlink>
            <w:r>
              <w:rPr/>
              <w:t xml:space="preserve"> odst. 5 vyhlášky č. </w:t>
            </w:r>
            <w:hyperlink r:id="rId230" w:history="1">
              <w:r>
                <w:rPr>
                  <w:color w:val="darkblue"/>
                  <w:u w:val="single"/>
                </w:rPr>
                <w:t xml:space="preserve">66/1988 Sb.</w:t>
              </w:r>
            </w:hyperlink>
          </w:p>
        </w:tc>
        <w:tc>
          <w:tcPr/>
          <w:p>
            <w:pPr/>
          </w:p>
        </w:tc>
        <w:tc>
          <w:tcPr/>
          <w:p>
            <w:pPr/>
            <w:r>
              <w:rPr/>
              <w:t xml:space="preserve">Ministerstvo kultury</w:t>
            </w:r>
          </w:p>
        </w:tc>
        <w:tc>
          <w:tcPr/>
          <w:p>
            <w:pPr/>
            <w:hyperlink r:id="rId227" w:history="1">
              <w:r>
                <w:rPr>
                  <w:color w:val="darkblue"/>
                  <w:u w:val="single"/>
                </w:rPr>
                <w:t xml:space="preserve">§ 14</w:t>
              </w:r>
            </w:hyperlink>
            <w:r>
              <w:rPr/>
              <w:t xml:space="preserve">odst. 8 zákona ČNR č. </w:t>
            </w:r>
            <w:hyperlink r:id="rId228" w:history="1">
              <w:r>
                <w:rPr>
                  <w:color w:val="darkblue"/>
                  <w:u w:val="single"/>
                </w:rPr>
                <w:t xml:space="preserve">20/1987 Sb.</w:t>
              </w:r>
            </w:hyperlink>
            <w:r>
              <w:rPr/>
              <w:t xml:space="preserve">, o státní památkové péči, ve znění zákona ČNR č. </w:t>
            </w:r>
            <w:hyperlink r:id="rId231" w:history="1">
              <w:r>
                <w:rPr>
                  <w:color w:val="darkblue"/>
                  <w:u w:val="single"/>
                </w:rPr>
                <w:t xml:space="preserve">242/1992 Sb.</w:t>
              </w:r>
            </w:hyperlink>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a) vyučení v oboru nebo v příbuzném oboru a 3 roky praxe v oboru nebo b) středoškolské vzdělání v oboru a 2 roky praxe v oboru nebo v příbuzném oboru nebo</w:t>
            </w:r>
            <w:br/>
            <w:r>
              <w:rPr/>
              <w:t xml:space="preserve">c) vysokoškolské vzdělání v oboru a 1 rok praxe v oboru nebo v příbuzném oboru</w:t>
            </w:r>
          </w:p>
        </w:tc>
        <w:tc>
          <w:tcPr/>
          <w:p>
            <w:pPr/>
          </w:p>
        </w:tc>
        <w:tc>
          <w:tcPr/>
          <w:p>
            <w:pPr/>
            <w:r>
              <w:rPr/>
              <w:t xml:space="preserve">Ministerstvo zemědělství</w:t>
            </w:r>
            <w:r>
              <w:rPr>
                <w:vertAlign w:val="superscript"/>
              </w:rPr>
              <w:t xml:space="preserve">**</w:t>
            </w:r>
            <w:r>
              <w:rPr/>
              <w:t xml:space="preserve">)</w:t>
            </w:r>
          </w:p>
        </w:tc>
        <w:tc>
          <w:tcPr/>
          <w:p>
            <w:pPr/>
            <w:r>
              <w:rPr>
                <w:vertAlign w:val="superscript"/>
              </w:rPr>
              <w:t xml:space="preserve"> *</w:t>
            </w:r>
            <w:r>
              <w:rPr/>
              <w:t xml:space="preserve">) </w:t>
            </w:r>
            <w:hyperlink r:id="rId232" w:history="1">
              <w:r>
                <w:rPr>
                  <w:color w:val="darkblue"/>
                  <w:u w:val="single"/>
                </w:rPr>
                <w:t xml:space="preserve">§ 30</w:t>
              </w:r>
            </w:hyperlink>
            <w:r>
              <w:rPr/>
              <w:t xml:space="preserve"> zákona č. </w:t>
            </w:r>
            <w:hyperlink r:id="rId130" w:history="1">
              <w:r>
                <w:rPr>
                  <w:color w:val="darkblue"/>
                  <w:u w:val="single"/>
                </w:rPr>
                <w:t xml:space="preserve">138/1973 Sb.</w:t>
              </w:r>
            </w:hyperlink>
            <w:r>
              <w:rPr/>
              <w:t xml:space="preserve">, o vodách (vodní zákon), </w:t>
            </w:r>
            <w:r>
              <w:rPr>
                <w:vertAlign w:val="superscript"/>
              </w:rPr>
              <w:t xml:space="preserve"> **</w:t>
            </w:r>
            <w:r>
              <w:rPr/>
              <w:t xml:space="preserve">) </w:t>
            </w:r>
            <w:hyperlink r:id="rId233" w:history="1">
              <w:r>
                <w:rPr>
                  <w:color w:val="darkblue"/>
                  <w:u w:val="single"/>
                </w:rPr>
                <w:t xml:space="preserve">§ 29</w:t>
              </w:r>
            </w:hyperlink>
            <w:r>
              <w:rPr/>
              <w:t xml:space="preserve"> zákona č. </w:t>
            </w:r>
            <w:hyperlink r:id="rId234" w:history="1">
              <w:r>
                <w:rPr>
                  <w:color w:val="darkblue"/>
                  <w:u w:val="single"/>
                </w:rPr>
                <w:t xml:space="preserve">130/1974 Sb.</w:t>
              </w:r>
            </w:hyperlink>
            <w:r>
              <w:rPr/>
              <w:t xml:space="preserve">, o státní správě ve vodním hospodářství, ve znění zákona ČNR č. </w:t>
            </w:r>
            <w:hyperlink r:id="rId235" w:history="1">
              <w:r>
                <w:rPr>
                  <w:color w:val="darkblue"/>
                  <w:u w:val="single"/>
                </w:rPr>
                <w:t xml:space="preserve">23/1992 Sb.</w:t>
              </w:r>
            </w:hyperlink>
          </w:p>
        </w:tc>
      </w:tr>
      <w:tr>
        <w:trPr/>
        <w:tc>
          <w:tcPr/>
          <w:p>
            <w:pPr/>
            <w:r>
              <w:rPr/>
              <w:t xml:space="preserve">Zpracování tabáku a výroba tabákových výrobků</w:t>
            </w:r>
          </w:p>
        </w:tc>
        <w:tc>
          <w:tcPr/>
          <w:p>
            <w:pPr/>
            <w:r>
              <w:rPr/>
              <w:t xml:space="preserve">a) vysokoškolské vzdělání v oboru potravinářské chemie nebo zemědělství a 3 roky praxe nebo 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36" w:history="1">
              <w:r>
                <w:rPr>
                  <w:color w:val="darkblue"/>
                  <w:u w:val="single"/>
                </w:rPr>
                <w:t xml:space="preserve">303/1993 Sb.</w:t>
              </w:r>
            </w:hyperlink>
            <w:r>
              <w:rPr/>
              <w:t xml:space="preserve">, o zrušení státního tabákového monopolu a o opatřeních s tím souvisejících, ve znění zákona č. </w:t>
            </w:r>
            <w:hyperlink r:id="rId237"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Způsobilost podle § 6 a 7 vyhlášky č. </w:t>
            </w:r>
            <w:hyperlink r:id="rId238" w:history="1">
              <w:r>
                <w:rPr>
                  <w:color w:val="darkblue"/>
                  <w:u w:val="single"/>
                </w:rPr>
                <w:t xml:space="preserve">59/1972 Sb.</w:t>
              </w:r>
            </w:hyperlink>
            <w:r>
              <w:rPr/>
              <w:t xml:space="preserve">, o ochraně zdraví před ionizujícím zářením, a </w:t>
            </w:r>
            <w:hyperlink r:id="rId239" w:history="1">
              <w:r>
                <w:rPr>
                  <w:color w:val="darkblue"/>
                  <w:u w:val="single"/>
                </w:rPr>
                <w:t xml:space="preserve">§ 8</w:t>
              </w:r>
            </w:hyperlink>
            <w:r>
              <w:rPr/>
              <w:t xml:space="preserve"> zákona č. </w:t>
            </w:r>
            <w:hyperlink r:id="rId95" w:history="1">
              <w:r>
                <w:rPr>
                  <w:color w:val="darkblue"/>
                  <w:u w:val="single"/>
                </w:rPr>
                <w:t xml:space="preserve">28/1984 Sb.</w:t>
              </w:r>
            </w:hyperlink>
            <w:r>
              <w:rPr/>
              <w:t xml:space="preserve">, o státním dozoru nad jadernou bezpečností jaderných zařízení</w:t>
            </w:r>
          </w:p>
        </w:tc>
        <w:tc>
          <w:tcPr/>
          <w:p>
            <w:pPr/>
          </w:p>
        </w:tc>
        <w:tc>
          <w:tcPr/>
          <w:p>
            <w:pPr/>
            <w:r>
              <w:rPr/>
              <w:t xml:space="preserve">Příslušný orgán státní správy pro jadernou bezpečnost,*) státní orgán hygienické služby**)</w:t>
            </w:r>
          </w:p>
        </w:tc>
        <w:tc>
          <w:tcPr/>
          <w:p>
            <w:pPr/>
            <w:r>
              <w:rPr/>
              <w:t xml:space="preserve">*) </w:t>
            </w:r>
            <w:hyperlink r:id="rId240" w:history="1">
              <w:r>
                <w:rPr>
                  <w:color w:val="darkblue"/>
                  <w:u w:val="single"/>
                </w:rPr>
                <w:t xml:space="preserve">§ 6</w:t>
              </w:r>
            </w:hyperlink>
            <w:r>
              <w:rPr/>
              <w:t xml:space="preserve"> zákona č. </w:t>
            </w:r>
            <w:hyperlink r:id="rId95" w:history="1">
              <w:r>
                <w:rPr>
                  <w:color w:val="darkblue"/>
                  <w:u w:val="single"/>
                </w:rPr>
                <w:t xml:space="preserve">28/1984 Sb.</w:t>
              </w:r>
            </w:hyperlink>
            <w:r>
              <w:rPr/>
              <w:t xml:space="preserve">, o státním dozoru nad jadernou bezpečností jaderných zařízení, zákon č. </w:t>
            </w:r>
            <w:hyperlink r:id="rId241" w:history="1">
              <w:r>
                <w:rPr>
                  <w:color w:val="darkblue"/>
                  <w:u w:val="single"/>
                </w:rPr>
                <w:t xml:space="preserve">287/1993 Sb.</w:t>
              </w:r>
            </w:hyperlink>
            <w:r>
              <w:rPr/>
              <w:t xml:space="preserve">, o působnosti Státního úřadu pro jadernou bezpečnost, vyhláška č. </w:t>
            </w:r>
            <w:hyperlink r:id="rId238" w:history="1">
              <w:r>
                <w:rPr>
                  <w:color w:val="darkblue"/>
                  <w:u w:val="single"/>
                </w:rPr>
                <w:t xml:space="preserve">59/1972 Sb.</w:t>
              </w:r>
            </w:hyperlink>
            <w:r>
              <w:rPr/>
              <w:t xml:space="preserve">, o ochraně zdraví před ionizujícím zářením</w:t>
            </w:r>
            <w:br/>
            <w:r>
              <w:rPr/>
              <w:t xml:space="preserve">**) </w:t>
            </w:r>
            <w:hyperlink r:id="rId242" w:history="1">
              <w:r>
                <w:rPr>
                  <w:color w:val="darkblue"/>
                  <w:u w:val="single"/>
                </w:rPr>
                <w:t xml:space="preserve">§ 70</w:t>
              </w:r>
            </w:hyperlink>
            <w:r>
              <w:rPr/>
              <w:t xml:space="preserve"> a 71 zákona č. </w:t>
            </w:r>
            <w:hyperlink r:id="rId41" w:history="1">
              <w:r>
                <w:rPr>
                  <w:color w:val="darkblue"/>
                  <w:u w:val="single"/>
                </w:rPr>
                <w:t xml:space="preserve">20/1966 Sb.</w:t>
              </w:r>
            </w:hyperlink>
            <w:r>
              <w:rPr/>
              <w:t xml:space="preserve">, o péči o zdraví lidu, ve znění pozdějších předpisů</w:t>
            </w: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středoškolské vzdělání technického směru a 5 let praxe v oboru</w:t>
            </w:r>
          </w:p>
        </w:tc>
        <w:tc>
          <w:tcPr/>
          <w:p>
            <w:pPr/>
          </w:p>
        </w:tc>
        <w:tc>
          <w:tcPr/>
          <w:p>
            <w:pPr/>
            <w:r>
              <w:rPr/>
              <w:t xml:space="preserve">Ministerstvo průmyslu a obchodu</w:t>
            </w:r>
          </w:p>
        </w:tc>
        <w:tc>
          <w:tcPr/>
          <w:p>
            <w:pPr/>
            <w:r>
              <w:rPr/>
              <w:t xml:space="preserve">zákon č. </w:t>
            </w:r>
            <w:hyperlink r:id="rId219" w:history="1">
              <w:r>
                <w:rPr>
                  <w:color w:val="darkblue"/>
                  <w:u w:val="single"/>
                </w:rPr>
                <w:t xml:space="preserve">136/1994 Sb.</w:t>
              </w:r>
            </w:hyperlink>
            <w:r>
              <w:rPr/>
              <w:t xml:space="preserve"> vyhláška č. </w:t>
            </w:r>
            <w:hyperlink r:id="rId222" w:history="1">
              <w:r>
                <w:rPr>
                  <w:color w:val="darkblue"/>
                  <w:u w:val="single"/>
                </w:rPr>
                <w:t xml:space="preserve">171/1994 Sb.</w:t>
              </w:r>
            </w:hyperlink>
          </w:p>
        </w:tc>
      </w:tr>
      <w:tr>
        <w:trPr/>
        <w:tc>
          <w:tcPr/>
          <w:p>
            <w:pPr/>
            <w:r>
              <w:rPr/>
              <w:t xml:space="preserve">Provozování čerpacích stanic s palivy a mazivy</w:t>
            </w:r>
          </w:p>
        </w:tc>
        <w:tc>
          <w:tcPr/>
          <w:p>
            <w:pPr/>
            <w:r>
              <w:rPr/>
              <w:t xml:space="preserve">vyučení v oboru chemie nebo strojírenství a 1 rok praxe v oboru</w:t>
            </w:r>
          </w:p>
        </w:tc>
        <w:tc>
          <w:tcPr/>
          <w:p>
            <w:pPr/>
          </w:p>
        </w:tc>
        <w:tc>
          <w:tcPr/>
          <w:p>
            <w:pPr/>
            <w:r>
              <w:rPr/>
              <w:t xml:space="preserve">Ministerstvo průmyslu a obchodu</w:t>
            </w:r>
          </w:p>
        </w:tc>
        <w:tc>
          <w:tcPr/>
          <w:p>
            <w:pPr/>
            <w:r>
              <w:rPr/>
              <w:t xml:space="preserve">zákon č. </w:t>
            </w:r>
            <w:hyperlink r:id="rId219" w:history="1">
              <w:r>
                <w:rPr>
                  <w:color w:val="darkblue"/>
                  <w:u w:val="single"/>
                </w:rPr>
                <w:t xml:space="preserve">136/1994 Sb.</w:t>
              </w:r>
            </w:hyperlink>
            <w:r>
              <w:rPr/>
              <w:t xml:space="preserve"> vyhláška č. </w:t>
            </w:r>
            <w:hyperlink r:id="rId222" w:history="1">
              <w:r>
                <w:rPr>
                  <w:color w:val="darkblue"/>
                  <w:u w:val="single"/>
                </w:rPr>
                <w:t xml:space="preserve">171/1994 Sb.</w:t>
              </w:r>
            </w:hyperlink>
          </w:p>
        </w:tc>
      </w:tr>
      <w:tr>
        <w:trPr/>
        <w:tc>
          <w:tcPr/>
          <w:p>
            <w:pPr/>
            <w:r>
              <w:rPr/>
              <w:t xml:space="preserve">Podnikání v oblasti nakládání s nebezpečnými odpady</w:t>
            </w:r>
          </w:p>
        </w:tc>
        <w:tc>
          <w:tcPr/>
          <w:p>
            <w:pPr/>
            <w:r>
              <w:rPr/>
              <w:t xml:space="preserve">a) středoškolské vzdělání v oboru a 5 let praxe v oboru nebo v příbuzném oboru nebo</w:t>
            </w:r>
            <w:br/>
            <w:r>
              <w:rPr/>
              <w:t xml:space="preserve">b) vysokoškolské vzdělání a 4 roky praxe v oboru nebo v příbuzném oboru</w:t>
            </w:r>
          </w:p>
        </w:tc>
        <w:tc>
          <w:tcPr/>
          <w:p>
            <w:pPr/>
            <w:r>
              <w:rPr/>
              <w:t xml:space="preserve">Územní rozsah oprávnění</w:t>
            </w:r>
          </w:p>
        </w:tc>
        <w:tc>
          <w:tcPr/>
          <w:p>
            <w:pPr/>
            <w:r>
              <w:rPr/>
              <w:t xml:space="preserve">Příslušný orgán státní správy v oblasti životního prostředí</w:t>
            </w:r>
          </w:p>
        </w:tc>
        <w:tc>
          <w:tcPr/>
          <w:p>
            <w:pPr/>
            <w:hyperlink r:id="rId243" w:history="1">
              <w:r>
                <w:rPr>
                  <w:color w:val="darkblue"/>
                  <w:u w:val="single"/>
                </w:rPr>
                <w:t xml:space="preserve">§ 2</w:t>
              </w:r>
            </w:hyperlink>
            <w:r>
              <w:rPr/>
              <w:t xml:space="preserve">a 4 zákona č. </w:t>
            </w:r>
            <w:hyperlink r:id="rId126" w:history="1">
              <w:r>
                <w:rPr>
                  <w:color w:val="darkblue"/>
                  <w:u w:val="single"/>
                </w:rPr>
                <w:t xml:space="preserve">238/1991 Sb.</w:t>
              </w:r>
            </w:hyperlink>
            <w:r>
              <w:rPr/>
              <w:t xml:space="preserve">, o odpadech</w:t>
            </w:r>
          </w:p>
        </w:tc>
      </w:tr>
      <w:tr>
        <w:trPr/>
        <w:tc>
          <w:tcPr/>
          <w:p>
            <w:pPr/>
            <w:r>
              <w:rPr/>
              <w:t xml:space="preserve">Poskytování technických služeb k ochraně majetku a osob</w:t>
            </w:r>
          </w:p>
        </w:tc>
        <w:tc>
          <w:tcPr/>
          <w:p>
            <w:pPr/>
            <w:r>
              <w:rPr/>
              <w:t xml:space="preserve">a) vyučení v oboru nebo v příbuzném oboru a 3 roky praxe v oboru nebo v příbuzném oboru nebo b) středoškolské vzdělání v oboru nebo v příbuzném oboru a 2 roky praxe v oboru nebo v příbuzném oboru nebo c) vysokoškolské vzdělání v oboru nebo v příbuzném oboru a 1 rok praxe v oboru nebo v příbuzném oboru</w:t>
            </w:r>
          </w:p>
        </w:tc>
        <w:tc>
          <w:tcPr/>
          <w:p>
            <w:pPr/>
            <w:r>
              <w:rPr/>
              <w:t xml:space="preserve">Spolehlivost a bezúhonnost všech zaměstnanců</w:t>
            </w:r>
          </w:p>
        </w:tc>
        <w:tc>
          <w:tcPr/>
          <w:p>
            <w:pPr/>
            <w:r>
              <w:rPr/>
              <w:t xml:space="preserve">Ministerstvo vnitra</w:t>
            </w:r>
          </w:p>
        </w:tc>
        <w:tc>
          <w:tcPr/>
          <w:p>
            <w:pPr/>
          </w:p>
        </w:tc>
      </w:tr>
      <w:tr>
        <w:trPr/>
        <w:tc>
          <w:tcPr/>
          <w:p>
            <w:pPr/>
            <w:r>
              <w:rPr/>
              <w:t xml:space="preserve">Pohřební služba</w:t>
            </w:r>
          </w:p>
        </w:tc>
        <w:tc>
          <w:tcPr/>
          <w:p>
            <w:pPr/>
          </w:p>
        </w:tc>
        <w:tc>
          <w:tcPr/>
          <w:p>
            <w:pPr/>
          </w:p>
        </w:tc>
        <w:tc>
          <w:tcPr/>
          <w:p>
            <w:pPr/>
            <w:r>
              <w:rPr/>
              <w:t xml:space="preserve">Příslušný orgán státní hygienické služby</w:t>
            </w:r>
          </w:p>
        </w:tc>
        <w:tc>
          <w:tcPr/>
          <w:p>
            <w:pPr/>
          </w:p>
        </w:tc>
      </w:tr>
      <w:tr>
        <w:trPr/>
        <w:tc>
          <w:tcPr/>
          <w:p>
            <w:pPr/>
            <w:r>
              <w:rPr/>
              <w:t xml:space="preserve">Provozování pohřebišť</w:t>
            </w:r>
          </w:p>
        </w:tc>
        <w:tc>
          <w:tcPr/>
          <w:p>
            <w:pPr/>
          </w:p>
        </w:tc>
        <w:tc>
          <w:tcPr/>
          <w:p>
            <w:pPr/>
          </w:p>
        </w:tc>
        <w:tc>
          <w:tcPr/>
          <w:p>
            <w:pPr/>
            <w:r>
              <w:rPr/>
              <w:t xml:space="preserve">Příslušný orgán státní a krematorií hygienické služby a souhlas obce</w:t>
            </w:r>
          </w:p>
        </w:tc>
        <w:tc>
          <w:tcPr/>
          <w:p>
            <w:pPr/>
          </w:p>
        </w:tc>
      </w:tr>
      <w:tr>
        <w:trPr/>
        <w:tc>
          <w:tcPr/>
          <w:p>
            <w:pPr/>
            <w:r>
              <w:rPr/>
              <w:t xml:space="preserve">Služby soukromých detektivů</w:t>
            </w:r>
          </w:p>
        </w:tc>
        <w:tc>
          <w:tcPr/>
          <w:p>
            <w:pPr/>
            <w:r>
              <w:rPr/>
              <w:t xml:space="preserve">Středoškolské vzdělání zakončené maturitní zkouškou</w:t>
            </w:r>
          </w:p>
        </w:tc>
        <w:tc>
          <w:tcPr/>
          <w:p>
            <w:pPr/>
            <w:r>
              <w:rPr/>
              <w:t xml:space="preserve">Spolehlivost všech zaměstnanců podle </w:t>
            </w:r>
            <w:r>
              <w:rPr/>
              <w:t xml:space="preserve">§ 27</w:t>
            </w:r>
            <w:r>
              <w:rPr/>
              <w:t xml:space="preserve"> odst. 2 živnostenského zákona</w:t>
            </w:r>
          </w:p>
        </w:tc>
        <w:tc>
          <w:tcPr/>
          <w:p>
            <w:pPr/>
            <w:r>
              <w:rPr/>
              <w:t xml:space="preserve">Ministerstvo vnitra*)</w:t>
            </w:r>
          </w:p>
        </w:tc>
        <w:tc>
          <w:tcPr/>
          <w:p>
            <w:pPr/>
            <w:r>
              <w:rPr/>
              <w:t xml:space="preserve">*) </w:t>
            </w:r>
            <w:hyperlink r:id="rId211" w:history="1">
              <w:r>
                <w:rPr>
                  <w:color w:val="darkblue"/>
                  <w:u w:val="single"/>
                </w:rPr>
                <w:t xml:space="preserve">§ 1</w:t>
              </w:r>
            </w:hyperlink>
            <w:r>
              <w:rPr/>
              <w:t xml:space="preserve"> odst. 5 zákona č. </w:t>
            </w:r>
            <w:hyperlink r:id="rId212"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Spolehlivost všech zaměstnanců podle </w:t>
            </w:r>
            <w:r>
              <w:rPr/>
              <w:t xml:space="preserve">§ 27</w:t>
            </w:r>
            <w:r>
              <w:rPr/>
              <w:t xml:space="preserve"> odst. 2 živnostenského zákona</w:t>
            </w:r>
          </w:p>
        </w:tc>
        <w:tc>
          <w:tcPr/>
          <w:p>
            <w:pPr/>
            <w:r>
              <w:rPr/>
              <w:t xml:space="preserve">Ministerstvo vnitra*)</w:t>
            </w:r>
          </w:p>
        </w:tc>
        <w:tc>
          <w:tcPr/>
          <w:p>
            <w:pPr/>
            <w:r>
              <w:rPr/>
              <w:t xml:space="preserve">*) </w:t>
            </w:r>
            <w:hyperlink r:id="rId211" w:history="1">
              <w:r>
                <w:rPr>
                  <w:color w:val="darkblue"/>
                  <w:u w:val="single"/>
                </w:rPr>
                <w:t xml:space="preserve">§ 1</w:t>
              </w:r>
            </w:hyperlink>
            <w:r>
              <w:rPr/>
              <w:t xml:space="preserve"> odst. 5 č. </w:t>
            </w:r>
            <w:hyperlink r:id="rId212"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208"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208"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 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44" w:history="1">
              <w:r>
                <w:rPr>
                  <w:color w:val="darkblue"/>
                  <w:u w:val="single"/>
                </w:rPr>
                <w:t xml:space="preserve">61/1997 Sb.</w:t>
              </w:r>
            </w:hyperlink>
            <w:r>
              <w:rPr/>
              <w:t xml:space="preserve">, o lihu a o změně a doplnění zákona č. </w:t>
            </w:r>
            <w:hyperlink r:id="rId89" w:history="1">
              <w:r>
                <w:rPr>
                  <w:color w:val="darkblue"/>
                  <w:u w:val="single"/>
                </w:rPr>
                <w:t xml:space="preserve">455/1991 Sb.</w:t>
              </w:r>
            </w:hyperlink>
            <w:r>
              <w:rPr/>
              <w:t xml:space="preserve">, o živnostenském podnikání (živnostenský zákon), ve znění pozdějších předpisů, a zákona ČNR č. </w:t>
            </w:r>
            <w:hyperlink r:id="rId220"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w:t>
            </w:r>
            <w:br/>
            <w:r>
              <w:rPr/>
              <w:t xml:space="preserve">b) středoškolské vzdělání v oboru chemie zakončené maturitní zkouškou a 3 roky praxe</w:t>
            </w:r>
          </w:p>
        </w:tc>
        <w:tc>
          <w:tcPr/>
          <w:p>
            <w:pPr/>
          </w:p>
        </w:tc>
        <w:tc>
          <w:tcPr/>
          <w:p>
            <w:pPr/>
            <w:r>
              <w:rPr/>
              <w:t xml:space="preserve">Ministerstvo průmyslu a obchodu zákon č. </w:t>
            </w:r>
            <w:hyperlink r:id="rId244" w:history="1">
              <w:r>
                <w:rPr>
                  <w:color w:val="darkblue"/>
                  <w:u w:val="single"/>
                </w:rPr>
                <w:t xml:space="preserve">61/1997 Sb.</w:t>
              </w:r>
            </w:hyperlink>
          </w:p>
        </w:tc>
        <w:tc>
          <w:tcPr/>
          <w:p>
            <w:pP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sectPr>
      <w:headerReference w:type="default" r:id="rId245"/>
      <w:footerReference w:type="default" r:id="rId24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61/1997 Sb. z </w:t>
          </w:r>
          <w:r>
            <w:rPr>
              <w:rStyle w:val="bold"/>
            </w:rPr>
            <w:t xml:space="preserve">1. 7. 1997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64s040#C02_H02_P127"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50s063"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1965s035"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1992s478" TargetMode="External"/><Relationship Id="rId41" Type="http://schemas.openxmlformats.org/officeDocument/2006/relationships/hyperlink" Target="https://esipa.cz/sbirka/sbsrv.dll/sb?DR=SB&amp;CP=1966s020" TargetMode="External"/><Relationship Id="rId42" Type="http://schemas.openxmlformats.org/officeDocument/2006/relationships/hyperlink" Target="https://esipa.cz/sbirka/sbsrv.dll/sb?DR=SB&amp;CP=1991s220" TargetMode="External"/><Relationship Id="rId43" Type="http://schemas.openxmlformats.org/officeDocument/2006/relationships/hyperlink" Target="https://esipa.cz/sbirka/sbsrv.dll/sb?DR=SB&amp;CP=1992s160" TargetMode="External"/><Relationship Id="rId44" Type="http://schemas.openxmlformats.org/officeDocument/2006/relationships/hyperlink" Target="https://esipa.cz/sbirka/sbsrv.dll/sb?DR=AZ&amp;CP=1987s087-1991s437#P025" TargetMode="External"/><Relationship Id="rId45" Type="http://schemas.openxmlformats.org/officeDocument/2006/relationships/hyperlink" Target="https://esipa.cz/sbirka/sbsrv.dll/sb?DR=SB&amp;CP=1987s087" TargetMode="External"/><Relationship Id="rId46" Type="http://schemas.openxmlformats.org/officeDocument/2006/relationships/hyperlink" Target="https://esipa.cz/sbirka/sbsrv.dll/sb?DR=SB&amp;CP=1990s128" TargetMode="External"/><Relationship Id="rId47" Type="http://schemas.openxmlformats.org/officeDocument/2006/relationships/hyperlink" Target="https://esipa.cz/sbirka/sbsrv.dll/sb?DR=SB&amp;CP=1990s209" TargetMode="External"/><Relationship Id="rId48" Type="http://schemas.openxmlformats.org/officeDocument/2006/relationships/hyperlink" Target="https://esipa.cz/sbirka/sbsrv.dll/sb?DR=SB&amp;CP=1992s358" TargetMode="External"/><Relationship Id="rId49" Type="http://schemas.openxmlformats.org/officeDocument/2006/relationships/hyperlink" Target="https://esipa.cz/sbirka/sbsrv.dll/sb?DR=SB&amp;CP=1991s237" TargetMode="External"/><Relationship Id="rId50" Type="http://schemas.openxmlformats.org/officeDocument/2006/relationships/hyperlink" Target="https://esipa.cz/sbirka/sbsrv.dll/sb?DR=SB&amp;CP=1993s014" TargetMode="External"/><Relationship Id="rId51" Type="http://schemas.openxmlformats.org/officeDocument/2006/relationships/hyperlink" Target="https://esipa.cz/sbirka/sbsrv.dll/sb?DR=SB&amp;CP=1967s036" TargetMode="External"/><Relationship Id="rId52" Type="http://schemas.openxmlformats.org/officeDocument/2006/relationships/hyperlink" Target="https://esipa.cz/sbirka/sbsrv.dll/sb?DR=SB&amp;CP=1992s524" TargetMode="External"/><Relationship Id="rId53" Type="http://schemas.openxmlformats.org/officeDocument/2006/relationships/hyperlink" Target="https://esipa.cz/sbirka/sbsrv.dll/sb?DR=SB&amp;CP=1992s523" TargetMode="External"/><Relationship Id="rId54" Type="http://schemas.openxmlformats.org/officeDocument/2006/relationships/hyperlink" Target="https://esipa.cz/sbirka/sbsrv.dll/sb?DR=SB&amp;CP=1992s591" TargetMode="External"/><Relationship Id="rId55" Type="http://schemas.openxmlformats.org/officeDocument/2006/relationships/hyperlink" Target="https://esipa.cz/sbirka/sbsrv.dll/sb?DR=SB&amp;CP=1992s229" TargetMode="External"/><Relationship Id="rId56" Type="http://schemas.openxmlformats.org/officeDocument/2006/relationships/hyperlink" Target="https://esipa.cz/sbirka/sbsrv.dll/sb?DR=SB&amp;CP=1992s214" TargetMode="External"/><Relationship Id="rId57" Type="http://schemas.openxmlformats.org/officeDocument/2006/relationships/hyperlink" Target="https://esipa.cz/sbirka/sbsrv.dll/sb?DR=SB&amp;CP=1994s216" TargetMode="External"/><Relationship Id="rId58" Type="http://schemas.openxmlformats.org/officeDocument/2006/relationships/hyperlink" Target="https://esipa.cz/sbirka/sbsrv.dll/sb?DR=AZ&amp;CP=1991s002-1995s155#P011" TargetMode="External"/><Relationship Id="rId59" Type="http://schemas.openxmlformats.org/officeDocument/2006/relationships/hyperlink" Target="https://esipa.cz/sbirka/sbsrv.dll/sb?DR=AZ&amp;CP=1991s002-1995s155#P013" TargetMode="External"/><Relationship Id="rId60" Type="http://schemas.openxmlformats.org/officeDocument/2006/relationships/hyperlink" Target="https://esipa.cz/sbirka/sbsrv.dll/sb?DR=SB&amp;CP=1991s002" TargetMode="External"/><Relationship Id="rId61" Type="http://schemas.openxmlformats.org/officeDocument/2006/relationships/hyperlink" Target="https://esipa.cz/sbirka/sbsrv.dll/sb?DR=SB&amp;CP=1994s200" TargetMode="External"/><Relationship Id="rId62" Type="http://schemas.openxmlformats.org/officeDocument/2006/relationships/hyperlink" Target="https://esipa.cz/sbirka/sbsrv.dll/sb?DR=SB&amp;CP=1993s006" TargetMode="External"/><Relationship Id="rId63" Type="http://schemas.openxmlformats.org/officeDocument/2006/relationships/hyperlink" Target="https://esipa.cz/sbirka/sbsrv.dll/sb?DR=SB&amp;CP=1993s060" TargetMode="External"/><Relationship Id="rId64" Type="http://schemas.openxmlformats.org/officeDocument/2006/relationships/hyperlink" Target="https://esipa.cz/sbirka/sbsrv.dll/sb?DR=SB&amp;CP=1992s021" TargetMode="External"/><Relationship Id="rId65" Type="http://schemas.openxmlformats.org/officeDocument/2006/relationships/hyperlink" Target="https://esipa.cz/sbirka/sbsrv.dll/sb?DR=SB&amp;CP=1991s185" TargetMode="External"/><Relationship Id="rId66" Type="http://schemas.openxmlformats.org/officeDocument/2006/relationships/hyperlink" Target="https://esipa.cz/sbirka/sbsrv.dll/sb?DR=SB&amp;CP=1994s042" TargetMode="External"/><Relationship Id="rId67" Type="http://schemas.openxmlformats.org/officeDocument/2006/relationships/hyperlink" Target="https://esipa.cz/sbirka/sbsrv.dll/sb?DR=SB&amp;CP=1995s087" TargetMode="External"/><Relationship Id="rId68" Type="http://schemas.openxmlformats.org/officeDocument/2006/relationships/hyperlink" Target="https://esipa.cz/sbirka/sbsrv.dll/sb?DR=SB&amp;CP=1992s586" TargetMode="External"/><Relationship Id="rId69" Type="http://schemas.openxmlformats.org/officeDocument/2006/relationships/hyperlink" Target="https://esipa.cz/sbirka/sbsrv.dll/sb?DR=AZ&amp;CP=1991s092-1994s224#C04_P025" TargetMode="External"/><Relationship Id="rId70" Type="http://schemas.openxmlformats.org/officeDocument/2006/relationships/hyperlink" Target="https://esipa.cz/sbirka/sbsrv.dll/sb?DR=SB&amp;CP=1991s092" TargetMode="External"/><Relationship Id="rId71" Type="http://schemas.openxmlformats.org/officeDocument/2006/relationships/hyperlink" Target="https://esipa.cz/sbirka/sbsrv.dll/sb?DR=SB&amp;CP=1990s202" TargetMode="External"/><Relationship Id="rId72" Type="http://schemas.openxmlformats.org/officeDocument/2006/relationships/hyperlink" Target="https://esipa.cz/sbirka/sbsrv.dll/sb?DR=SB&amp;CP=1994s070" TargetMode="External"/><Relationship Id="rId73" Type="http://schemas.openxmlformats.org/officeDocument/2006/relationships/hyperlink" Target="https://esipa.cz/sbirka/sbsrv.dll/sb?DR=AZ&amp;CP=1988s061-1993s169#C02_OD01_P002" TargetMode="External"/><Relationship Id="rId74" Type="http://schemas.openxmlformats.org/officeDocument/2006/relationships/hyperlink" Target="https://esipa.cz/sbirka/sbsrv.dll/sb?DR=SB&amp;CP=1988s061" TargetMode="External"/><Relationship Id="rId75" Type="http://schemas.openxmlformats.org/officeDocument/2006/relationships/hyperlink" Target="https://esipa.cz/sbirka/sbsrv.dll/sb?DR=SB&amp;CP=1994s222" TargetMode="External"/><Relationship Id="rId76" Type="http://schemas.openxmlformats.org/officeDocument/2006/relationships/hyperlink" Target="https://esipa.cz/sbirka/sbsrv.dll/sb?DR=SB&amp;CP=1952s061" TargetMode="External"/><Relationship Id="rId77" Type="http://schemas.openxmlformats.org/officeDocument/2006/relationships/hyperlink" Target="https://esipa.cz/sbirka/sbsrv.dll/sb?DR=SB&amp;CP=1980s042" TargetMode="External"/><Relationship Id="rId78" Type="http://schemas.openxmlformats.org/officeDocument/2006/relationships/hyperlink" Target="https://esipa.cz/sbirka/sbsrv.dll/sb?DR=SB&amp;CP=1953s075" TargetMode="External"/><Relationship Id="rId79" Type="http://schemas.openxmlformats.org/officeDocument/2006/relationships/hyperlink" Target="https://esipa.cz/sbirka/sbsrv.dll/sb?DR=SB&amp;CP=1994s266#C08_P060" TargetMode="External"/><Relationship Id="rId80" Type="http://schemas.openxmlformats.org/officeDocument/2006/relationships/hyperlink" Target="https://esipa.cz/sbirka/sbsrv.dll/sb?DR=SB&amp;CP=1994s266" TargetMode="External"/><Relationship Id="rId81" Type="http://schemas.openxmlformats.org/officeDocument/2006/relationships/hyperlink" Target="https://esipa.cz/sbirka/sbsrv.dll/sb?DR=SB&amp;CP=1964s110" TargetMode="External"/><Relationship Id="rId82" Type="http://schemas.openxmlformats.org/officeDocument/2006/relationships/hyperlink" Target="https://esipa.cz/sbirka/sbsrv.dll/sb?DR=SB&amp;CP=1966s020#C03_H05_P062" TargetMode="External"/><Relationship Id="rId83" Type="http://schemas.openxmlformats.org/officeDocument/2006/relationships/hyperlink" Target="https://esipa.cz/sbirka/sbsrv.dll/sb?DR=SB&amp;CP=1990s284" TargetMode="External"/><Relationship Id="rId84" Type="http://schemas.openxmlformats.org/officeDocument/2006/relationships/hyperlink" Target="https://esipa.cz/sbirka/sbsrv.dll/sb?DR=SB&amp;CP=1989s086" TargetMode="External"/><Relationship Id="rId85" Type="http://schemas.openxmlformats.org/officeDocument/2006/relationships/hyperlink" Target="https://esipa.cz/sbirka/sbsrv.dll/sb?DR=AZ&amp;CP=1988s192-1993s278#C03_P034" TargetMode="External"/><Relationship Id="rId86" Type="http://schemas.openxmlformats.org/officeDocument/2006/relationships/hyperlink" Target="https://esipa.cz/sbirka/sbsrv.dll/sb?DR=SB&amp;CP=1988s192" TargetMode="External"/><Relationship Id="rId87" Type="http://schemas.openxmlformats.org/officeDocument/2006/relationships/hyperlink" Target="https://esipa.cz/sbirka/sbsrv.dll/sb?DR=SB&amp;CP=1968s030" TargetMode="External"/><Relationship Id="rId88" Type="http://schemas.openxmlformats.org/officeDocument/2006/relationships/hyperlink" Target="https://esipa.cz/sbirka/sbsrv.dll/sb?DR=SB&amp;CP=1994s038" TargetMode="External"/><Relationship Id="rId89" Type="http://schemas.openxmlformats.org/officeDocument/2006/relationships/hyperlink" Target="https://esipa.cz/sbirka/sbsrv.dll/sb?DR=SB&amp;CP=1991s455" TargetMode="External"/><Relationship Id="rId90" Type="http://schemas.openxmlformats.org/officeDocument/2006/relationships/hyperlink" Target="https://esipa.cz/sbirka/sbsrv.dll/sb?DR=SB&amp;CP=1961s140" TargetMode="External"/><Relationship Id="rId91" Type="http://schemas.openxmlformats.org/officeDocument/2006/relationships/hyperlink" Target="https://esipa.cz/sbirka/sbsrv.dll/sb?DR=SB&amp;CP=1968s174" TargetMode="External"/><Relationship Id="rId92" Type="http://schemas.openxmlformats.org/officeDocument/2006/relationships/hyperlink" Target="https://esipa.cz/sbirka/sbsrv.dll/sb?DR=SB&amp;CP=1991s468" TargetMode="External"/><Relationship Id="rId93" Type="http://schemas.openxmlformats.org/officeDocument/2006/relationships/hyperlink" Target="https://esipa.cz/sbirka/sbsrv.dll/sb?DR=SB&amp;CP=1991s001" TargetMode="External"/><Relationship Id="rId94" Type="http://schemas.openxmlformats.org/officeDocument/2006/relationships/hyperlink" Target="https://esipa.cz/sbirka/sbsrv.dll/sb?DR=SB&amp;CP=1991s009" TargetMode="External"/><Relationship Id="rId95" Type="http://schemas.openxmlformats.org/officeDocument/2006/relationships/hyperlink" Target="https://esipa.cz/sbirka/sbsrv.dll/sb?DR=SB&amp;CP=1984s028" TargetMode="External"/><Relationship Id="rId96" Type="http://schemas.openxmlformats.org/officeDocument/2006/relationships/hyperlink" Target="https://esipa.cz/sbirka/sbsrv.dll/sb?DR=SB&amp;CP=1995s038" TargetMode="External"/><Relationship Id="rId97" Type="http://schemas.openxmlformats.org/officeDocument/2006/relationships/hyperlink" Target="https://esipa.cz/sbirka/sbsrv.dll/sb?DR=SB&amp;CP=1984s029" TargetMode="External"/><Relationship Id="rId98" Type="http://schemas.openxmlformats.org/officeDocument/2006/relationships/hyperlink" Target="https://esipa.cz/sbirka/sbsrv.dll/sb?DR=SB&amp;CP=1997s019" TargetMode="External"/><Relationship Id="rId99" Type="http://schemas.openxmlformats.org/officeDocument/2006/relationships/hyperlink" Target="https://esipa.cz/sbirka/sbsrv.dll/sb?DR=SB&amp;CP=1976s050" TargetMode="External"/><Relationship Id="rId100" Type="http://schemas.openxmlformats.org/officeDocument/2006/relationships/hyperlink" Target="https://esipa.cz/sbirka/sbsrv.dll/sb?DR=SB&amp;CP=1997s049" TargetMode="External"/><Relationship Id="rId101" Type="http://schemas.openxmlformats.org/officeDocument/2006/relationships/hyperlink" Target="https://esipa.cz/sbirka/sbsrv.dll/sb?DR=SB&amp;CP=1992s123#C02_P007" TargetMode="External"/><Relationship Id="rId102" Type="http://schemas.openxmlformats.org/officeDocument/2006/relationships/hyperlink" Target="https://esipa.cz/sbirka/sbsrv.dll/sb?DR=SB&amp;CP=1992s123" TargetMode="External"/><Relationship Id="rId103" Type="http://schemas.openxmlformats.org/officeDocument/2006/relationships/hyperlink" Target="https://esipa.cz/admin/document/edit-version/sb?DR=SB&amp;CP=1982s135" TargetMode="External"/><Relationship Id="rId104" Type="http://schemas.openxmlformats.org/officeDocument/2006/relationships/hyperlink" Target="https://esipa.cz/sbirka/sbsrv.dll/sb?DR=SB&amp;CP=1990s498" TargetMode="External"/><Relationship Id="rId105" Type="http://schemas.openxmlformats.org/officeDocument/2006/relationships/hyperlink" Target="https://esipa.cz/sbirka/sbsrv.dll/sb?DR=SB&amp;CP=1993s317" TargetMode="External"/><Relationship Id="rId106" Type="http://schemas.openxmlformats.org/officeDocument/2006/relationships/hyperlink" Target="https://esipa.cz/sbirka/sbsrv.dll/sb?DR=SB&amp;CP=1991s328#C02_P005" TargetMode="External"/><Relationship Id="rId107" Type="http://schemas.openxmlformats.org/officeDocument/2006/relationships/hyperlink" Target="https://esipa.cz/sbirka/sbsrv.dll/sb?DR=SB&amp;CP=1990s200" TargetMode="External"/><Relationship Id="rId108" Type="http://schemas.openxmlformats.org/officeDocument/2006/relationships/hyperlink" Target="https://esipa.cz/sbirka/sbsrv.dll/sb?DR=AZ&amp;CP=1963s099-1998s091#C03_H05_P175E" TargetMode="External"/><Relationship Id="rId109" Type="http://schemas.openxmlformats.org/officeDocument/2006/relationships/hyperlink" Target="https://esipa.cz/sbirka/sbsrv.dll/sb?DR=SB&amp;CP=1924s259" TargetMode="External"/><Relationship Id="rId110" Type="http://schemas.openxmlformats.org/officeDocument/2006/relationships/hyperlink" Target="https://esipa.cz/sbirka/sbsrv.dll/sb?DR=SB&amp;CP=1949s186" TargetMode="External"/><Relationship Id="rId111" Type="http://schemas.openxmlformats.org/officeDocument/2006/relationships/hyperlink" Target="https://esipa.cz/sbirka/sbsrv.dll/sb?DR=SB&amp;CP=1952s022" TargetMode="External"/><Relationship Id="rId112" Type="http://schemas.openxmlformats.org/officeDocument/2006/relationships/hyperlink" Target="https://esipa.cz/sbirka/sbsrv.dll/sb?DR=SB&amp;CP=1958s089" TargetMode="External"/><Relationship Id="rId113" Type="http://schemas.openxmlformats.org/officeDocument/2006/relationships/hyperlink" Target="https://esipa.cz/sbirka/sbsrv.dll/sb?DR=SB&amp;CP=1981s005" TargetMode="External"/><Relationship Id="rId114" Type="http://schemas.openxmlformats.org/officeDocument/2006/relationships/hyperlink" Target="https://esipa.cz/sbirka/sbsrv.dll/sb?DR=SB&amp;CP=1981s016" TargetMode="External"/><Relationship Id="rId115" Type="http://schemas.openxmlformats.org/officeDocument/2006/relationships/hyperlink" Target="https://esipa.cz/sbirka/sbsrv.dll/sb?DR=SB&amp;CP=1987s031" TargetMode="External"/><Relationship Id="rId116" Type="http://schemas.openxmlformats.org/officeDocument/2006/relationships/hyperlink" Target="https://esipa.cz/sbirka/sbsrv.dll/sb?DR=SB&amp;CP=1987s038" TargetMode="External"/><Relationship Id="rId117" Type="http://schemas.openxmlformats.org/officeDocument/2006/relationships/hyperlink" Target="https://esipa.cz/sbirka/sbsrv.dll/sb?DR=SB&amp;CP=1991s102" TargetMode="External"/><Relationship Id="rId118" Type="http://schemas.openxmlformats.org/officeDocument/2006/relationships/hyperlink" Target="https://esipa.cz/sbirka/sbsrv.dll/sb?DR=SB&amp;CP=1991s354" TargetMode="External"/><Relationship Id="rId119" Type="http://schemas.openxmlformats.org/officeDocument/2006/relationships/hyperlink" Target="https://esipa.cz/sbirka/sbsrv.dll/sb?DR=SB&amp;CP=1991s021" TargetMode="External"/><Relationship Id="rId120" Type="http://schemas.openxmlformats.org/officeDocument/2006/relationships/hyperlink" Target="https://esipa.cz/sbirka/sbsrv.dll/sb?DR=SB&amp;CP=1992s324" TargetMode="External"/><Relationship Id="rId121" Type="http://schemas.openxmlformats.org/officeDocument/2006/relationships/hyperlink" Target="https://esipa.cz/sbirka/sbsrv.dll/sb?DR=AZ&amp;CP=1984s029-1995s138#C03_D02_P009" TargetMode="External"/><Relationship Id="rId122" Type="http://schemas.openxmlformats.org/officeDocument/2006/relationships/hyperlink" Target="https://esipa.cz/sbirka/sbsrv.dll/sb?DR=AZ&amp;CP=1984s029-1995s138#C03_D06_P025" TargetMode="External"/><Relationship Id="rId123" Type="http://schemas.openxmlformats.org/officeDocument/2006/relationships/hyperlink" Target="https://esipa.cz/sbirka/sbsrv.dll/sb?DR=SB&amp;CP=1992s525" TargetMode="External"/><Relationship Id="rId124" Type="http://schemas.openxmlformats.org/officeDocument/2006/relationships/hyperlink" Target="https://esipa.cz/sbirka/sbsrv.dll/sb?DR=SB&amp;CP=1991s309" TargetMode="External"/><Relationship Id="rId125" Type="http://schemas.openxmlformats.org/officeDocument/2006/relationships/hyperlink" Target="https://esipa.cz/sbirka/sbsrv.dll/sb?DR=SB&amp;CP=1990s575" TargetMode="External"/><Relationship Id="rId126" Type="http://schemas.openxmlformats.org/officeDocument/2006/relationships/hyperlink" Target="https://esipa.cz/sbirka/sbsrv.dll/sb?DR=SB&amp;CP=1991s238" TargetMode="External"/><Relationship Id="rId127" Type="http://schemas.openxmlformats.org/officeDocument/2006/relationships/hyperlink" Target="https://esipa.cz/sbirka/sbsrv.dll/sb?DR=SB&amp;CP=1985s133" TargetMode="External"/><Relationship Id="rId128" Type="http://schemas.openxmlformats.org/officeDocument/2006/relationships/hyperlink" Target="https://esipa.cz/sbirka/sbsrv.dll/sb?DR=SB&amp;CP=1990s425" TargetMode="External"/><Relationship Id="rId129" Type="http://schemas.openxmlformats.org/officeDocument/2006/relationships/hyperlink" Target="https://esipa.cz/sbirka/sbsrv.dll/sb?DR=SB&amp;CP=1992s114" TargetMode="External"/><Relationship Id="rId130" Type="http://schemas.openxmlformats.org/officeDocument/2006/relationships/hyperlink" Target="https://esipa.cz/sbirka/sbsrv.dll/sb?DR=SB&amp;CP=1973s138" TargetMode="External"/><Relationship Id="rId131" Type="http://schemas.openxmlformats.org/officeDocument/2006/relationships/hyperlink" Target="https://esipa.cz/sbirka/sbsrv.dll/sb?DR=SB&amp;CP=1990s526#C03_P013" TargetMode="External"/><Relationship Id="rId132" Type="http://schemas.openxmlformats.org/officeDocument/2006/relationships/hyperlink" Target="https://esipa.cz/sbirka/sbsrv.dll/sb?DR=SB&amp;CP=1990s526" TargetMode="External"/><Relationship Id="rId133" Type="http://schemas.openxmlformats.org/officeDocument/2006/relationships/hyperlink" Target="https://esipa.cz/sbirka/sbsrv.dll/sb?DR=SB&amp;CP=1990s505" TargetMode="External"/><Relationship Id="rId134" Type="http://schemas.openxmlformats.org/officeDocument/2006/relationships/hyperlink" Target="https://esipa.cz/sbirka/sbsrv.dll/sb?DR=SB&amp;CP=1990s547" TargetMode="External"/><Relationship Id="rId135" Type="http://schemas.openxmlformats.org/officeDocument/2006/relationships/hyperlink" Target="https://esipa.cz/sbirka/sbsrv.dll/sb?DR=SB&amp;CP=1995s219" TargetMode="External"/><Relationship Id="rId136" Type="http://schemas.openxmlformats.org/officeDocument/2006/relationships/hyperlink" Target="https://esipa.cz/sbirka/sbsrv.dll/sb?DR=SB&amp;CP=1992s634" TargetMode="External"/><Relationship Id="rId137" Type="http://schemas.openxmlformats.org/officeDocument/2006/relationships/hyperlink" Target="https://esipa.cz/sbirka/sbsrv.dll/sb?DR=SB&amp;CP=1984s091" TargetMode="External"/><Relationship Id="rId138" Type="http://schemas.openxmlformats.org/officeDocument/2006/relationships/hyperlink" Target="https://esipa.cz/sbirka/sbsrv.dll/sb?DR=SB&amp;CP=1988s204" TargetMode="External"/><Relationship Id="rId139" Type="http://schemas.openxmlformats.org/officeDocument/2006/relationships/hyperlink" Target="https://esipa.cz/sbirka/sbsrv.dll/sb?DR=SB&amp;CP=1991s513#C01_H03_P028" TargetMode="External"/><Relationship Id="rId140" Type="http://schemas.openxmlformats.org/officeDocument/2006/relationships/hyperlink" Target="https://esipa.cz/sbirka/sbsrv.dll/sb?DR=SB&amp;CP=1992s368" TargetMode="External"/><Relationship Id="rId141" Type="http://schemas.openxmlformats.org/officeDocument/2006/relationships/hyperlink" Target="https://esipa.cz/sbirka/sbsrv.dll/sb?DR=SB&amp;CP=1991s241" TargetMode="External"/><Relationship Id="rId142" Type="http://schemas.openxmlformats.org/officeDocument/2006/relationships/hyperlink" Target="https://esipa.cz/sbirka/sbsrv.dll/sb?DR=AZ&amp;CP=1968s174-1994s047#P006" TargetMode="External"/><Relationship Id="rId143" Type="http://schemas.openxmlformats.org/officeDocument/2006/relationships/hyperlink" Target="https://esipa.cz/sbirka/sbsrv.dll/sb?DR=SB&amp;CP=1991s570" TargetMode="External"/><Relationship Id="rId144" Type="http://schemas.openxmlformats.org/officeDocument/2006/relationships/hyperlink" Target="https://esipa.cz/sbirka/sbsrv.dll/sb?DR=SB&amp;CP=1991s552#C03_P008" TargetMode="External"/><Relationship Id="rId145" Type="http://schemas.openxmlformats.org/officeDocument/2006/relationships/hyperlink" Target="https://esipa.cz/sbirka/sbsrv.dll/sb?DR=SB&amp;CP=1991s552" TargetMode="External"/><Relationship Id="rId146" Type="http://schemas.openxmlformats.org/officeDocument/2006/relationships/hyperlink" Target="https://esipa.cz/sbirka/sbsrv.dll/sb?DR=SB&amp;CP=1993s166" TargetMode="External"/><Relationship Id="rId147" Type="http://schemas.openxmlformats.org/officeDocument/2006/relationships/hyperlink" Target="https://esipa.cz/sbirka/sbsrv.dll/sb?DR=SB&amp;CP=1991s464" TargetMode="External"/><Relationship Id="rId148" Type="http://schemas.openxmlformats.org/officeDocument/2006/relationships/hyperlink" Target="https://esipa.cz/sbirka/sbsrv.dll/sb?DR=SB&amp;CP=1961s140#C02_H02_OD01_P118" TargetMode="External"/><Relationship Id="rId149" Type="http://schemas.openxmlformats.org/officeDocument/2006/relationships/hyperlink" Target="https://esipa.cz/sbirka/sbsrv.dll/sb?DR=SB&amp;CP=1990s200#C03_P085" TargetMode="External"/><Relationship Id="rId150" Type="http://schemas.openxmlformats.org/officeDocument/2006/relationships/hyperlink" Target="https://esipa.cz/sbirka/sbsrv.dll/sb?DR=SB&amp;CP=1993s067" TargetMode="External"/><Relationship Id="rId151" Type="http://schemas.openxmlformats.org/officeDocument/2006/relationships/hyperlink" Target="https://esipa.cz/sbirka/sbsrv.dll/sb?DR=SB&amp;CP=1990s083" TargetMode="External"/><Relationship Id="rId152" Type="http://schemas.openxmlformats.org/officeDocument/2006/relationships/hyperlink" Target="https://esipa.cz/sbirka/sbsrv.dll/sb?DR=SB&amp;CP=1964s040" TargetMode="External"/><Relationship Id="rId153" Type="http://schemas.openxmlformats.org/officeDocument/2006/relationships/hyperlink" Target="https://esipa.cz/sbirka/sbsrv.dll/sb?DR=SB&amp;CP=1990s171" TargetMode="External"/><Relationship Id="rId154" Type="http://schemas.openxmlformats.org/officeDocument/2006/relationships/hyperlink" Target="https://esipa.cz/sbirka/sbsrv.dll/sb?DR=SB&amp;CP=1990s522" TargetMode="External"/><Relationship Id="rId155" Type="http://schemas.openxmlformats.org/officeDocument/2006/relationships/hyperlink" Target="https://esipa.cz/sbirka/sbsrv.dll/sb?DR=SB&amp;CP=1967s071" TargetMode="External"/><Relationship Id="rId156" Type="http://schemas.openxmlformats.org/officeDocument/2006/relationships/hyperlink" Target="https://esipa.cz/sbirka/sbsrv.dll/sb?DR=SB&amp;CP=1976s050#C02_OD007_P076" TargetMode="External"/><Relationship Id="rId157" Type="http://schemas.openxmlformats.org/officeDocument/2006/relationships/hyperlink" Target="https://esipa.cz/sbirka/sbsrv.dll/sb?DR=SB&amp;CP=1990s103" TargetMode="External"/><Relationship Id="rId158" Type="http://schemas.openxmlformats.org/officeDocument/2006/relationships/hyperlink" Target="https://esipa.cz/sbirka/sbsrv.dll/sb?DR=SB&amp;CP=1963s099#C05_H06_P352" TargetMode="External"/><Relationship Id="rId159" Type="http://schemas.openxmlformats.org/officeDocument/2006/relationships/hyperlink" Target="https://esipa.cz/sbirka/sbsrv.dll/sb?DR=SB&amp;CP=1963s099" TargetMode="External"/><Relationship Id="rId160" Type="http://schemas.openxmlformats.org/officeDocument/2006/relationships/hyperlink" Target="https://esipa.cz/sbirka/sbsrv.dll/sb?DR=AZ&amp;CP=1979s018-1990s551#P004" TargetMode="External"/><Relationship Id="rId161" Type="http://schemas.openxmlformats.org/officeDocument/2006/relationships/hyperlink" Target="https://esipa.cz/sbirka/sbsrv.dll/sb?DR=SB&amp;CP=1979s018" TargetMode="External"/><Relationship Id="rId162" Type="http://schemas.openxmlformats.org/officeDocument/2006/relationships/hyperlink" Target="https://esipa.cz/sbirka/sbsrv.dll/sb?DR=SB&amp;CP=1990s551" TargetMode="External"/><Relationship Id="rId163" Type="http://schemas.openxmlformats.org/officeDocument/2006/relationships/hyperlink" Target="https://esipa.cz/sbirka/sbsrv.dll/sb?DR=AZ&amp;CP=1968s174-1994s047#P006A" TargetMode="External"/><Relationship Id="rId164" Type="http://schemas.openxmlformats.org/officeDocument/2006/relationships/hyperlink" Target="https://esipa.cz/sbirka/sbsrv.dll/sb?DR=SB&amp;CP=1992s159" TargetMode="External"/><Relationship Id="rId165" Type="http://schemas.openxmlformats.org/officeDocument/2006/relationships/hyperlink" Target="https://esipa.cz/sbirka/sbsrv.dll/sb?DR=SB&amp;CP=1994s047" TargetMode="External"/><Relationship Id="rId166" Type="http://schemas.openxmlformats.org/officeDocument/2006/relationships/hyperlink" Target="https://esipa.cz/sbirka/sbsrv.dll/sb?DR=AZ&amp;CP=1979s018-1990s551#P002" TargetMode="External"/><Relationship Id="rId167" Type="http://schemas.openxmlformats.org/officeDocument/2006/relationships/hyperlink" Target="https://esipa.cz/sbirka/sbsrv.dll/sb?DR=AZ&amp;CP=1979s019-1990s552#P003" TargetMode="External"/><Relationship Id="rId168" Type="http://schemas.openxmlformats.org/officeDocument/2006/relationships/hyperlink" Target="https://esipa.cz/sbirka/sbsrv.dll/sb?DR=SB&amp;CP=1979s019" TargetMode="External"/><Relationship Id="rId169" Type="http://schemas.openxmlformats.org/officeDocument/2006/relationships/hyperlink" Target="https://esipa.cz/sbirka/sbsrv.dll/sb?DR=SB&amp;CP=1990s552" TargetMode="External"/><Relationship Id="rId170" Type="http://schemas.openxmlformats.org/officeDocument/2006/relationships/hyperlink" Target="https://esipa.cz/sbirka/sbsrv.dll/sb?DR=AZ&amp;CP=1979s019-1990s552#P002" TargetMode="External"/><Relationship Id="rId171" Type="http://schemas.openxmlformats.org/officeDocument/2006/relationships/hyperlink" Target="https://esipa.cz/sbirka/sbsrv.dll/sb?DR=AZ&amp;CP=1979s021-1990s554#P003" TargetMode="External"/><Relationship Id="rId172" Type="http://schemas.openxmlformats.org/officeDocument/2006/relationships/hyperlink" Target="https://esipa.cz/sbirka/sbsrv.dll/sb?DR=SB&amp;CP=1979s021" TargetMode="External"/><Relationship Id="rId173" Type="http://schemas.openxmlformats.org/officeDocument/2006/relationships/hyperlink" Target="https://esipa.cz/sbirka/sbsrv.dll/sb?DR=SB&amp;CP=1990s554" TargetMode="External"/><Relationship Id="rId174" Type="http://schemas.openxmlformats.org/officeDocument/2006/relationships/hyperlink" Target="https://esipa.cz/sbirka/sbsrv.dll/sb?DR=AZ&amp;CP=1979s021-1990s554#P002" TargetMode="External"/><Relationship Id="rId175" Type="http://schemas.openxmlformats.org/officeDocument/2006/relationships/hyperlink" Target="https://esipa.cz/sbirka/sbsrv.dll/sb?DR=SB&amp;CP=1994s266#C05_H03_P048" TargetMode="External"/><Relationship Id="rId176" Type="http://schemas.openxmlformats.org/officeDocument/2006/relationships/hyperlink" Target="https://esipa.cz/sbirka/sbsrv.dll/sb?DR=SB&amp;CP=1956s047" TargetMode="External"/><Relationship Id="rId177" Type="http://schemas.openxmlformats.org/officeDocument/2006/relationships/hyperlink" Target="https://esipa.cz/sbirka/sbsrv.dll/sb?DR=SB&amp;CP=1964s203" TargetMode="External"/><Relationship Id="rId178" Type="http://schemas.openxmlformats.org/officeDocument/2006/relationships/hyperlink" Target="https://esipa.cz/sbirka/sbsrv.dll/sb?DR=SB&amp;CP=1990s505#C05_P020" TargetMode="External"/><Relationship Id="rId179" Type="http://schemas.openxmlformats.org/officeDocument/2006/relationships/hyperlink" Target="https://esipa.cz/sbirka/sbsrv.dll/sb?DR=SB&amp;CP=1990s505#C05_P013" TargetMode="External"/><Relationship Id="rId180" Type="http://schemas.openxmlformats.org/officeDocument/2006/relationships/hyperlink" Target="https://esipa.cz/sbirka/sbsrv.dll/sb?DR=AZ&amp;CP=1979s020-1990s553#P003" TargetMode="External"/><Relationship Id="rId181" Type="http://schemas.openxmlformats.org/officeDocument/2006/relationships/hyperlink" Target="https://esipa.cz/sbirka/sbsrv.dll/sb?DR=SB&amp;CP=1979s020" TargetMode="External"/><Relationship Id="rId182" Type="http://schemas.openxmlformats.org/officeDocument/2006/relationships/hyperlink" Target="https://esipa.cz/sbirka/sbsrv.dll/sb?DR=SB&amp;CP=1990s553" TargetMode="External"/><Relationship Id="rId183" Type="http://schemas.openxmlformats.org/officeDocument/2006/relationships/hyperlink" Target="https://esipa.cz/sbirka/sbsrv.dll/sb?DR=AZ&amp;CP=1979s020-1990s553#P002" TargetMode="External"/><Relationship Id="rId184" Type="http://schemas.openxmlformats.org/officeDocument/2006/relationships/hyperlink" Target="https://esipa.cz/sbirka/sbsrv.dll/sb?DR=AZ&amp;CP=1978s050-1982s098#P010" TargetMode="External"/><Relationship Id="rId185" Type="http://schemas.openxmlformats.org/officeDocument/2006/relationships/hyperlink" Target="https://esipa.cz/sbirka/sbsrv.dll/sb?DR=SB&amp;CP=1978s050" TargetMode="External"/><Relationship Id="rId186" Type="http://schemas.openxmlformats.org/officeDocument/2006/relationships/hyperlink" Target="https://esipa.cz/sbirka/sbsrv.dll/sb?DR=SB&amp;CP=1982s098" TargetMode="External"/><Relationship Id="rId187" Type="http://schemas.openxmlformats.org/officeDocument/2006/relationships/hyperlink" Target="https://esipa.cz/sbirka/sbsrv.dll/sb?DR=AZ&amp;CP=1978s050-1982s098#P008" TargetMode="External"/><Relationship Id="rId188" Type="http://schemas.openxmlformats.org/officeDocument/2006/relationships/hyperlink" Target="https://esipa.cz/sbirka/sbsrv.dll/sb?DR=AZ&amp;CP=1988s192-1993s278#C02_P015" TargetMode="External"/><Relationship Id="rId189" Type="http://schemas.openxmlformats.org/officeDocument/2006/relationships/hyperlink" Target="https://esipa.cz/sbirka/sbsrv.dll/sb?DR=SB&amp;CP=1992s033" TargetMode="External"/><Relationship Id="rId190" Type="http://schemas.openxmlformats.org/officeDocument/2006/relationships/hyperlink" Target="https://esipa.cz/sbirka/sbsrv.dll/sb?DR=SB&amp;CP=1987s064" TargetMode="External"/><Relationship Id="rId191" Type="http://schemas.openxmlformats.org/officeDocument/2006/relationships/hyperlink" Target="https://esipa.cz/sbirka/sbsrv.dll/sb?DR=SB&amp;CP=1992s360" TargetMode="External"/><Relationship Id="rId192" Type="http://schemas.openxmlformats.org/officeDocument/2006/relationships/hyperlink" Target="https://esipa.cz/sbirka/sbsrv.dll/sb?DR=AZ&amp;CP=1992s360-1994s275#C02_P004" TargetMode="External"/><Relationship Id="rId193" Type="http://schemas.openxmlformats.org/officeDocument/2006/relationships/hyperlink" Target="https://esipa.cz/sbirka/sbsrv.dll/sb?DR=AZ&amp;CP=1992s360-1994s275#C02_P005" TargetMode="External"/><Relationship Id="rId194" Type="http://schemas.openxmlformats.org/officeDocument/2006/relationships/hyperlink" Target="https://esipa.cz/sbirka/sbsrv.dll/sb?DR=SB&amp;CP=1991s055#C01_P012" TargetMode="External"/><Relationship Id="rId195" Type="http://schemas.openxmlformats.org/officeDocument/2006/relationships/hyperlink" Target="https://esipa.cz/sbirka/sbsrv.dll/sb?DR=SB&amp;CP=1991s055" TargetMode="External"/><Relationship Id="rId196" Type="http://schemas.openxmlformats.org/officeDocument/2006/relationships/hyperlink" Target="https://esipa.cz/sbirka/sbsrv.dll/sb?DR=SB&amp;CP=1981s077#C01_H01_P008" TargetMode="External"/><Relationship Id="rId197" Type="http://schemas.openxmlformats.org/officeDocument/2006/relationships/hyperlink" Target="https://esipa.cz/sbirka/sbsrv.dll/sb?DR=SB&amp;CP=1981s077" TargetMode="External"/><Relationship Id="rId198" Type="http://schemas.openxmlformats.org/officeDocument/2006/relationships/hyperlink" Target="https://esipa.cz/sbirka/sbsrv.dll/sb?DR=AZ&amp;CP=1991s389-1995s086#C01_P003" TargetMode="External"/><Relationship Id="rId199" Type="http://schemas.openxmlformats.org/officeDocument/2006/relationships/hyperlink" Target="https://esipa.cz/sbirka/sbsrv.dll/sb?DR=SB&amp;CP=1991s389" TargetMode="External"/><Relationship Id="rId200" Type="http://schemas.openxmlformats.org/officeDocument/2006/relationships/hyperlink" Target="https://esipa.cz/sbirka/sbsrv.dll/sb?DR=SB&amp;CP=1992s244#C02_P006" TargetMode="External"/><Relationship Id="rId201" Type="http://schemas.openxmlformats.org/officeDocument/2006/relationships/hyperlink" Target="https://esipa.cz/sbirka/sbsrv.dll/sb?DR=SB&amp;CP=1992s244" TargetMode="External"/><Relationship Id="rId202" Type="http://schemas.openxmlformats.org/officeDocument/2006/relationships/hyperlink" Target="https://esipa.cz/sbirka/sbsrv.dll/sb?DR=SB&amp;CP=1992s499#C02_P002" TargetMode="External"/><Relationship Id="rId203" Type="http://schemas.openxmlformats.org/officeDocument/2006/relationships/hyperlink" Target="https://esipa.cz/sbirka/sbsrv.dll/sb?DR=SB&amp;CP=1992s499" TargetMode="External"/><Relationship Id="rId204" Type="http://schemas.openxmlformats.org/officeDocument/2006/relationships/hyperlink" Target="https://esipa.cz/sbirka/sbsrv.dll/sb?DR=AZ&amp;CP=1985s133-1994s203#C01_OD01_P011" TargetMode="External"/><Relationship Id="rId205" Type="http://schemas.openxmlformats.org/officeDocument/2006/relationships/hyperlink" Target="https://esipa.cz/sbirka/sbsrv.dll/sb?DR=SB&amp;CP=1994s203" TargetMode="External"/><Relationship Id="rId206" Type="http://schemas.openxmlformats.org/officeDocument/2006/relationships/hyperlink" Target="https://esipa.cz/sbirka/sbsrv.dll/sb?DR=SB&amp;CP=1950s174" TargetMode="External"/><Relationship Id="rId207" Type="http://schemas.openxmlformats.org/officeDocument/2006/relationships/hyperlink" Target="https://esipa.cz/sbirka/sbsrv.dll/sb?DR=SB&amp;CP=1991s513" TargetMode="External"/><Relationship Id="rId208" Type="http://schemas.openxmlformats.org/officeDocument/2006/relationships/hyperlink" Target="https://esipa.cz/sbirka/sbsrv.dll/sb?DR=SB&amp;CP=1996s147" TargetMode="External"/><Relationship Id="rId209" Type="http://schemas.openxmlformats.org/officeDocument/2006/relationships/hyperlink" Target="https://esipa.cz/sbirka/sbsrv.dll/sb?DR=SB&amp;CP=1995s288#C09_P063" TargetMode="External"/><Relationship Id="rId210" Type="http://schemas.openxmlformats.org/officeDocument/2006/relationships/hyperlink" Target="https://esipa.cz/sbirka/sbsrv.dll/sb?DR=SB&amp;CP=1995s288" TargetMode="External"/><Relationship Id="rId211" Type="http://schemas.openxmlformats.org/officeDocument/2006/relationships/hyperlink" Target="https://esipa.cz/sbirka/sbsrv.dll/sb?DR=AZ&amp;CP=1991s451-1995s254#P001" TargetMode="External"/><Relationship Id="rId212" Type="http://schemas.openxmlformats.org/officeDocument/2006/relationships/hyperlink" Target="https://esipa.cz/sbirka/sbsrv.dll/sb?DR=SB&amp;CP=1991s451" TargetMode="External"/><Relationship Id="rId213" Type="http://schemas.openxmlformats.org/officeDocument/2006/relationships/hyperlink" Target="https://esipa.cz/sbirka/sbsrv.dll/sb?DR=AZ&amp;CP=1988s061-1993s169#C03_P023" TargetMode="External"/><Relationship Id="rId214" Type="http://schemas.openxmlformats.org/officeDocument/2006/relationships/hyperlink" Target="https://esipa.cz/sbirka/sbsrv.dll/sb?DR=SB&amp;CP=1991s542" TargetMode="External"/><Relationship Id="rId215" Type="http://schemas.openxmlformats.org/officeDocument/2006/relationships/hyperlink" Target="https://esipa.cz/sbirka/sbsrv.dll/sb?DR=SB&amp;CP=1990s505#C05_P021" TargetMode="External"/><Relationship Id="rId216" Type="http://schemas.openxmlformats.org/officeDocument/2006/relationships/hyperlink" Target="https://esipa.cz/sbirka/sbsrv.dll/sb?DR=AZ&amp;CP=1964s110-1994s253#OD03._P004" TargetMode="External"/><Relationship Id="rId217" Type="http://schemas.openxmlformats.org/officeDocument/2006/relationships/hyperlink" Target="https://esipa.cz/sbirka/sbsrv.dll/sb?DR=SB&amp;CP=1992s150" TargetMode="External"/><Relationship Id="rId218" Type="http://schemas.openxmlformats.org/officeDocument/2006/relationships/hyperlink" Target="https://esipa.cz/sbirka/sbsrv.dll/sb?DR=AZ&amp;CP=1988s192-1993s278#C02_P005" TargetMode="External"/><Relationship Id="rId219" Type="http://schemas.openxmlformats.org/officeDocument/2006/relationships/hyperlink" Target="https://esipa.cz/sbirka/sbsrv.dll/sb?DR=SB&amp;CP=1994s136" TargetMode="External"/><Relationship Id="rId220" Type="http://schemas.openxmlformats.org/officeDocument/2006/relationships/hyperlink" Target="https://esipa.cz/sbirka/sbsrv.dll/sb?DR=SB&amp;CP=1992s587" TargetMode="External"/><Relationship Id="rId221" Type="http://schemas.openxmlformats.org/officeDocument/2006/relationships/hyperlink" Target="https://esipa.cz/sbirka/sbsrv.dll/sb?DR=SB&amp;CP=1992s588" TargetMode="External"/><Relationship Id="rId222" Type="http://schemas.openxmlformats.org/officeDocument/2006/relationships/hyperlink" Target="https://esipa.cz/sbirka/sbsrv.dll/sb?DR=SB&amp;CP=1994s171" TargetMode="External"/><Relationship Id="rId223" Type="http://schemas.openxmlformats.org/officeDocument/2006/relationships/hyperlink" Target="https://esipa.cz/sbirka/sbsrv.dll/sb?DR=AZ&amp;CP=1988s061-1993s169#C03_P027" TargetMode="External"/><Relationship Id="rId224" Type="http://schemas.openxmlformats.org/officeDocument/2006/relationships/hyperlink" Target="https://esipa.cz/sbirka/sbsrv.dll/sb?DR=AZ&amp;CP=1994s111-1995s038#C02_H01_P006" TargetMode="External"/><Relationship Id="rId225" Type="http://schemas.openxmlformats.org/officeDocument/2006/relationships/hyperlink" Target="https://esipa.cz/sbirka/sbsrv.dll/sb?DR=SB&amp;CP=1994s111" TargetMode="External"/><Relationship Id="rId226" Type="http://schemas.openxmlformats.org/officeDocument/2006/relationships/hyperlink" Target="https://esipa.cz/sbirka/sbsrv.dll/sb?DR=SB&amp;CP=1995s114" TargetMode="External"/><Relationship Id="rId227" Type="http://schemas.openxmlformats.org/officeDocument/2006/relationships/hyperlink" Target="https://esipa.cz/sbirka/sbsrv.dll/sb?DR=AZ&amp;CP=1987s020-1992s242#C02_P014" TargetMode="External"/><Relationship Id="rId228" Type="http://schemas.openxmlformats.org/officeDocument/2006/relationships/hyperlink" Target="https://esipa.cz/sbirka/sbsrv.dll/sb?DR=SB&amp;CP=1987s020" TargetMode="External"/><Relationship Id="rId229" Type="http://schemas.openxmlformats.org/officeDocument/2006/relationships/hyperlink" Target="https://esipa.cz/sbirka/sbsrv.dll/sb?DR=SB&amp;CP=1988s066#P010" TargetMode="External"/><Relationship Id="rId230" Type="http://schemas.openxmlformats.org/officeDocument/2006/relationships/hyperlink" Target="https://esipa.cz/sbirka/sbsrv.dll/sb?DR=SB&amp;CP=1988s066" TargetMode="External"/><Relationship Id="rId231" Type="http://schemas.openxmlformats.org/officeDocument/2006/relationships/hyperlink" Target="https://esipa.cz/sbirka/sbsrv.dll/sb?DR=SB&amp;CP=1992s242" TargetMode="External"/><Relationship Id="rId232" Type="http://schemas.openxmlformats.org/officeDocument/2006/relationships/hyperlink" Target="https://esipa.cz/sbirka/sbsrv.dll/sb?DR=SB&amp;CP=1973s138#C04_P030" TargetMode="External"/><Relationship Id="rId233" Type="http://schemas.openxmlformats.org/officeDocument/2006/relationships/hyperlink" Target="https://esipa.cz/sbirka/sbsrv.dll/sb?DR=AZ&amp;CP=1974s130-1995s114#C09_P029" TargetMode="External"/><Relationship Id="rId234" Type="http://schemas.openxmlformats.org/officeDocument/2006/relationships/hyperlink" Target="https://esipa.cz/sbirka/sbsrv.dll/sb?DR=SB&amp;CP=1974s130" TargetMode="External"/><Relationship Id="rId235" Type="http://schemas.openxmlformats.org/officeDocument/2006/relationships/hyperlink" Target="https://esipa.cz/sbirka/sbsrv.dll/sb?DR=SB&amp;CP=1992s023" TargetMode="External"/><Relationship Id="rId236" Type="http://schemas.openxmlformats.org/officeDocument/2006/relationships/hyperlink" Target="https://esipa.cz/sbirka/sbsrv.dll/sb?DR=SB&amp;CP=1993s303" TargetMode="External"/><Relationship Id="rId237" Type="http://schemas.openxmlformats.org/officeDocument/2006/relationships/hyperlink" Target="https://esipa.cz/sbirka/sbsrv.dll/sb?DR=SB&amp;CP=1994s045" TargetMode="External"/><Relationship Id="rId238" Type="http://schemas.openxmlformats.org/officeDocument/2006/relationships/hyperlink" Target="https://esipa.cz/sbirka/sbsrv.dll/sb?DR=SB&amp;CP=1972s059" TargetMode="External"/><Relationship Id="rId239" Type="http://schemas.openxmlformats.org/officeDocument/2006/relationships/hyperlink" Target="https://esipa.cz/sbirka/sbsrv.dll/sb?DR=SB&amp;CP=1984s028#C02_P008" TargetMode="External"/><Relationship Id="rId240" Type="http://schemas.openxmlformats.org/officeDocument/2006/relationships/hyperlink" Target="https://esipa.cz/sbirka/sbsrv.dll/sb?DR=SB&amp;CP=1984s028#C02_P006" TargetMode="External"/><Relationship Id="rId241" Type="http://schemas.openxmlformats.org/officeDocument/2006/relationships/hyperlink" Target="https://esipa.cz/sbirka/sbsrv.dll/sb?DR=SB&amp;CP=1993s287" TargetMode="External"/><Relationship Id="rId242" Type="http://schemas.openxmlformats.org/officeDocument/2006/relationships/hyperlink" Target="https://esipa.cz/sbirka/sbsrv.dll/sb?DR=SB&amp;CP=1966s020#C05_H01_P070" TargetMode="External"/><Relationship Id="rId243" Type="http://schemas.openxmlformats.org/officeDocument/2006/relationships/hyperlink" Target="https://esipa.cz/sbirka/sbsrv.dll/sb?DR=AZ&amp;CP=1991s238-1995s300#C01_P002" TargetMode="External"/><Relationship Id="rId244" Type="http://schemas.openxmlformats.org/officeDocument/2006/relationships/hyperlink" Target="https://esipa.cz/sbirka/sbsrv.dll/sb?DR=SB&amp;CP=1997s061" TargetMode="External"/><Relationship Id="rId245" Type="http://schemas.openxmlformats.org/officeDocument/2006/relationships/header" Target="header1.xml"/><Relationship Id="rId24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61/1997 Sb. z 1. 7. 1997</dc:title>
  <dc:description>Zákon o živnostenském podnikání (živnostenský zákon)</dc:description>
  <dc:subject/>
  <cp:keywords/>
  <cp:category/>
  <cp:lastModifiedBy/>
  <dcterms:created xsi:type="dcterms:W3CDTF">1997-07-01T00:00:00+02:00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