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22</w:t>
      </w:r>
    </w:p>
    <w:p>
      <w:pPr>
        <w:jc w:val="center"/>
        <w:ind w:left="0" w:right="0"/>
        <w:spacing w:after="0"/>
      </w:pPr>
      <w:r>
        <w:rPr>
          <w:b/>
          <w:bCs/>
        </w:rPr>
        <w:t xml:space="preserve">SDĚLENÍ</w:t>
      </w:r>
    </w:p>
    <w:p>
      <w:pPr>
        <w:jc w:val="center"/>
        <w:ind w:left="0" w:right="0"/>
        <w:spacing w:after="0"/>
      </w:pPr>
      <w:r>
        <w:rPr/>
        <w:t xml:space="preserve">Ministerstva zahraničních věcí</w:t>
      </w:r>
    </w:p>
    <w:p>
      <w:pPr>
        <w:spacing w:after="0"/>
      </w:pPr>
      <w:pPr>
        <w:rPr/>
      </w:pPr>
    </w:p>
    <w:p>
      <w:pPr/>
      <w:r>
        <w:pict>
          <v:shape id="_x0000_s1005" type="#_x0000_t32" style="width:600pt; height:0pt; margin-left:0pt; margin-top:0pt; mso-position-horizontal:left; mso-position-vertical:top; mso-position-horizontal-relative:char; mso-position-vertical-relative:line;">
            <w10:wrap type="inline"/>
            <v:stroke weight="1pt" color="#ccc"/>
          </v:shape>
        </w:pict>
      </w:r>
    </w:p>
    <w:p>
      <w:pPr>
        <w:ind w:left="0" w:right="0"/>
      </w:pPr>
      <w:r>
        <w:rPr/>
        <w:t xml:space="preserve">Ministerstvo zahraničních věcí sděluje, že dne 23. prosince 2022 byla ve Skopje podepsána Dohoda mezi vládou České republiky a vládou Republiky Severní Makedonie o opravách vrtulníků provozovaných Ministerstvem obrany Republiky Severní Makedonie.</w:t>
      </w:r>
    </w:p>
    <w:p>
      <w:pPr>
        <w:ind w:left="0" w:right="0"/>
      </w:pPr>
      <w:r>
        <w:rPr/>
        <w:t xml:space="preserve">Dohoda vstoupila v platnost na základě svého článku 8 odst. 1 dnem podpisu.</w:t>
      </w:r>
    </w:p>
    <w:p>
      <w:pPr>
        <w:ind w:left="0" w:right="0"/>
      </w:pPr>
      <w:r>
        <w:rPr/>
        <w:t xml:space="preserve">České znění Dohody a anglické znění, jež je pro její výklad rozhodné, se vyhlašují současně.</w:t>
      </w:r>
    </w:p>
    <w:p>
      <w:pPr>
        <w:pStyle w:val="Heading1"/>
      </w:pPr>
      <w:r>
        <w:rPr>
          <w:b/>
          <w:bCs/>
        </w:rPr>
        <w:t xml:space="preserve">DOHODA MEZI VLÁDOU ČESKÉ REPUBLIKY A VLÁDOU REPUBLIKY SEVERNÍ MAKEDONIE O OPRAVÁCH VRTULNÍKŮ PROVOZOVANÝCH MINISTERSTVEM OBRANY REPUBLIKY SEVERNÍ MAKEDONIE</w:t>
      </w:r>
    </w:p>
    <w:p>
      <w:pPr>
        <w:jc w:val="center"/>
      </w:pPr>
      <w:hyperlink r:id="rId7" w:history="1">
        <w:r>
          <w:rPr>
            <w:color w:val="blue"/>
          </w:rPr>
          <w:t xml:space="preserve">Příloha PDF (226 kB)</w:t>
        </w:r>
      </w:hyperlink>
    </w:p>
    <w:p>
      <w:pPr>
        <w:pStyle w:val="Heading1"/>
      </w:pPr>
      <w:r>
        <w:rPr>
          <w:b/>
          <w:bCs/>
        </w:rPr>
        <w:t xml:space="preserve">AGREEMENT BETWEEN THE GOVERNMENT OF THE CZECH REPUBLIC AND THE GOVERNMENT OF THE REPUBLIC OF NORTH MACEDONIA ON OVERHAUL OF HELICOPTERS OPERATED BY THE MINISTRY OF DEFENSE OF THE REPUBLIC OF NORTH MACEDONIA</w:t>
      </w:r>
    </w:p>
    <w:p>
      <w:pPr>
        <w:jc w:val="center"/>
      </w:pPr>
      <w:hyperlink r:id="rId8" w:history="1">
        <w:r>
          <w:rPr>
            <w:color w:val="blue"/>
          </w:rPr>
          <w:t xml:space="preserve">Příloha PDF (252 kB)</w:t>
        </w:r>
      </w:hyperlink>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22/2023 Sb.m.s.</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oubor/659bac81df39f391d522a41740c91830b54f139dc5f236cecdfc284d17a1432767e7fa67b4cfd3c078e66812a8c76a4c409e9c064456986093b82a63513f9753/2023m022p01.pdf" TargetMode="External"/><Relationship Id="rId8" Type="http://schemas.openxmlformats.org/officeDocument/2006/relationships/hyperlink" Target="https://esipa.cz/soubor/e38162dbc34efe356d8f598f0fa69928300ad62bb98dd2ba7159421f41d8ac9703c0478d692f39ae2d37da3e6a9ba320d8b450b9fd850aba02c61ee2514c6332/2023m022p01-a.pdf"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22/2023 Sb.m.s. - původní znění</dc:title>
  <dc:description>Sdělení Ministerstva zahraničních věcí o sjednání Dohody mezi vládou České republiky a vládou Republiky Severní Makedonie o opravách vrtulníků provozovaných Ministerstvem obrany Republiky Severní Makedonie</dc:description>
  <dc:subject/>
  <cp:keywords/>
  <cp:category/>
  <cp:lastModifiedBy/>
  <dcterms:created xsi:type="dcterms:W3CDTF">2022-12-23T00:00:00+01:00</dcterms:created>
  <dcterms:modified xsi:type="dcterms:W3CDTF">2023-05-26T15:07:28+02:00</dcterms:modified>
</cp:coreProperties>
</file>

<file path=docProps/custom.xml><?xml version="1.0" encoding="utf-8"?>
<Properties xmlns="http://schemas.openxmlformats.org/officeDocument/2006/custom-properties" xmlns:vt="http://schemas.openxmlformats.org/officeDocument/2006/docPropsVTypes"/>
</file>