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344</w:t>
      </w:r>
    </w:p>
    <w:p>
      <w:pPr>
        <w:jc w:val="center"/>
        <w:ind w:left="0" w:right="0"/>
        <w:spacing w:after="0"/>
      </w:pPr>
      <w:r>
        <w:rPr>
          <w:b/>
          <w:bCs/>
        </w:rPr>
        <w:t xml:space="preserve">ZÁKON</w:t>
      </w:r>
    </w:p>
    <w:p>
      <w:pPr>
        <w:jc w:val="center"/>
        <w:ind w:left="0" w:right="0"/>
        <w:spacing w:after="0"/>
      </w:pPr>
      <w:r>
        <w:rPr/>
        <w:t xml:space="preserve">ze dne 18. října 2022,</w:t>
      </w:r>
    </w:p>
    <w:p>
      <w:pPr>
        <w:jc w:val="center"/>
        <w:ind w:left="0" w:right="0"/>
        <w:spacing w:after="0"/>
      </w:pPr>
      <w:r>
        <w:rPr>
          <w:b/>
          <w:bCs/>
        </w:rPr>
        <w:t xml:space="preserve">kterým se mění zákon č. </w:t>
      </w:r>
      <w:hyperlink r:id="rId7" w:history="1">
        <w:r>
          <w:rPr>
            <w:color w:val="darkblue"/>
            <w:u w:val="single"/>
          </w:rPr>
          <w:t xml:space="preserve">57/2022 Sb.</w:t>
        </w:r>
      </w:hyperlink>
      <w:r>
        <w:rPr>
          <w:b/>
          <w:bCs/>
        </w:rPr>
        <w:t xml:space="preserve">, o státním rozpočtu České republiky na rok 2022</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Zákon č. </w:t>
      </w:r>
      <w:hyperlink r:id="rId7" w:history="1">
        <w:r>
          <w:rPr>
            <w:color w:val="darkblue"/>
            <w:u w:val="single"/>
          </w:rPr>
          <w:t xml:space="preserve">57/2022 Sb.</w:t>
        </w:r>
      </w:hyperlink>
      <w:r>
        <w:rPr/>
        <w:t xml:space="preserve">, o státním rozpočtu České republiky na rok 2022,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8" w:history="1">
        <w:r>
          <w:rPr>
            <w:color w:val="darkblue"/>
            <w:u w:val="single"/>
          </w:rPr>
          <w:t xml:space="preserve">§ 1</w:t>
        </w:r>
      </w:hyperlink>
      <w:r>
        <w:rPr/>
        <w:t xml:space="preserve"> odst. 1 se číslo „1 613 241 111 917“ nahrazuje číslem „1 678 250 297 232“, číslo „1 893 241 111 917“ se nahrazuje číslem „2 053 250 297 232“, číslo „280 000 000 000“ se nahrazuje číslem „375 000 000 000“ a číslo „262 681 987 238“ se nahrazuje číslem „357 681 987 238“.</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8" w:history="1">
        <w:r>
          <w:rPr>
            <w:color w:val="darkblue"/>
            <w:u w:val="single"/>
          </w:rPr>
          <w:t xml:space="preserve">§ 1</w:t>
        </w:r>
      </w:hyperlink>
      <w:r>
        <w:rPr/>
        <w:t xml:space="preserve"> odst. 6 se číslo „192 932 991 277“ nahrazuje číslem „193 802 991 277“.</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Přílohy č. 1 až 3 znějí:</w:t>
      </w:r>
    </w:p>
    <w:p>
      <w:pPr>
        <w:pStyle w:val="Heading2"/>
      </w:pPr>
      <w:r>
        <w:rPr>
          <w:sz w:val="24"/>
          <w:szCs w:val="24"/>
          <w:b/>
          <w:bCs/>
        </w:rPr>
        <w:t xml:space="preserve">                                                                                     „Příloha č. 1 k zákonu č. 57/2022 Sb.</w:t>
      </w:r>
      <w:r>
        <w:rPr>
          <w:rStyle w:val="hidden"/>
        </w:rPr>
        <w:t xml:space="preserve"> -</w:t>
      </w:r>
      <w:br/>
      <w:r>
        <w:rPr/>
        <w:t xml:space="preserve">Úhrnná bilance příjmů a výdajů státního rozpočtu</w:t>
      </w:r>
    </w:p>
    <w:p>
      <w:pPr>
        <w:jc w:val="center"/>
      </w:pPr>
      <w:hyperlink r:id="rId9" w:history="1">
        <w:r>
          <w:rPr>
            <w:color w:val="blue"/>
          </w:rPr>
          <w:t xml:space="preserve">Příloha PDF (27 kB)</w:t>
        </w:r>
      </w:hyperlink>
    </w:p>
    <w:p>
      <w:pPr>
        <w:pStyle w:val="Heading2"/>
      </w:pPr>
      <w:r>
        <w:rPr>
          <w:sz w:val="24"/>
          <w:szCs w:val="24"/>
          <w:b/>
          <w:bCs/>
        </w:rPr>
        <w:t xml:space="preserve">                                                                                      Příloha č. 2 k zákonu č. 57/2022 Sb.</w:t>
      </w:r>
      <w:r>
        <w:rPr>
          <w:rStyle w:val="hidden"/>
        </w:rPr>
        <w:t xml:space="preserve"> -</w:t>
      </w:r>
      <w:br/>
      <w:r>
        <w:rPr/>
        <w:t xml:space="preserve">Celkový přehled příjmů státního rozpočtu podle kapitol</w:t>
      </w:r>
    </w:p>
    <w:p>
      <w:pPr>
        <w:jc w:val="center"/>
      </w:pPr>
      <w:hyperlink r:id="rId10" w:history="1">
        <w:r>
          <w:rPr>
            <w:color w:val="blue"/>
          </w:rPr>
          <w:t xml:space="preserve">Příloha PDF (121 kB)</w:t>
        </w:r>
      </w:hyperlink>
    </w:p>
    <w:p>
      <w:pPr>
        <w:pStyle w:val="Heading2"/>
      </w:pPr>
      <w:r>
        <w:rPr>
          <w:sz w:val="24"/>
          <w:szCs w:val="24"/>
          <w:b/>
          <w:bCs/>
        </w:rPr>
        <w:t xml:space="preserve">                                                                                      Příloha č. 3 k zákonu č. 57/2022 Sb.</w:t>
      </w:r>
      <w:r>
        <w:rPr>
          <w:rStyle w:val="hidden"/>
        </w:rPr>
        <w:t xml:space="preserve"> -</w:t>
      </w:r>
      <w:br/>
      <w:r>
        <w:rPr/>
        <w:t xml:space="preserve">Celkový přehled výdajů státního rozpočtu podle kapitol</w:t>
      </w:r>
    </w:p>
    <w:p>
      <w:pPr>
        <w:jc w:val="center"/>
      </w:pPr>
      <w:hyperlink r:id="rId11" w:history="1">
        <w:r>
          <w:rPr>
            <w:color w:val="blue"/>
          </w:rPr>
          <w:t xml:space="preserve">Příloha PDF (90 kB)“</w:t>
        </w:r>
      </w:hyperlink>
    </w:p>
    <w:p>
      <w:pPr>
        <w:ind w:left="560" w:right="0" w:hanging="560"/>
        <w:tabs>
          <w:tab w:val="right" w:leader="none" w:pos="500"/>
          <w:tab w:val="left" w:leader="none" w:pos="560"/>
        </w:tabs>
      </w:pPr>
      <w:r>
        <w:rPr/>
        <w:t xml:space="preserve">	</w:t>
      </w:r>
      <w:r>
        <w:rPr>
          <w:b/>
          <w:bCs/>
        </w:rPr>
        <w:t xml:space="preserve">4.</w:t>
      </w:r>
      <w:r>
        <w:rPr/>
        <w:t xml:space="preserve">	</w:t>
      </w:r>
      <w:r>
        <w:rPr/>
        <w:t xml:space="preserve">V příloze č. 4 část „Ukazatele kapitoly 301 Kancelář prezidenta republiky“ zní:</w:t>
      </w:r>
    </w:p>
    <w:p>
      <w:pPr>
        <w:pStyle w:val="Heading2"/>
      </w:pPr>
      <w:r>
        <w:rPr>
          <w:b/>
          <w:bCs/>
        </w:rPr>
        <w:t xml:space="preserve">„Ukazatele kapitoly 301 Kancelář prezidenta republiky</w:t>
      </w:r>
    </w:p>
    <w:p>
      <w:pPr>
        <w:jc w:val="center"/>
      </w:pPr>
      <w:hyperlink r:id="rId12" w:history="1">
        <w:r>
          <w:rPr>
            <w:color w:val="blue"/>
          </w:rPr>
          <w:t xml:space="preserve">Příloha PDF (95 kB)“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příloze č. 4 část „Ukazatele kapitoly 304 Úřad vlády České republiky“ zní:</w:t>
      </w:r>
    </w:p>
    <w:p>
      <w:pPr>
        <w:pStyle w:val="Heading2"/>
      </w:pPr>
      <w:r>
        <w:rPr>
          <w:b/>
          <w:bCs/>
        </w:rPr>
        <w:t xml:space="preserve">„Ukazatele kapitoly 304 Úřad vlády České republiky</w:t>
      </w:r>
    </w:p>
    <w:p>
      <w:pPr>
        <w:jc w:val="center"/>
      </w:pPr>
      <w:hyperlink r:id="rId13" w:history="1">
        <w:r>
          <w:rPr>
            <w:color w:val="blue"/>
          </w:rPr>
          <w:t xml:space="preserve">Příloha PDF (96 kB)“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V příloze č. 4 část „Ukazatele kapitoly 306 Ministerstvo zahraničních věcí“ zní:</w:t>
      </w:r>
    </w:p>
    <w:p>
      <w:pPr>
        <w:pStyle w:val="Heading2"/>
      </w:pPr>
      <w:r>
        <w:rPr>
          <w:b/>
          <w:bCs/>
        </w:rPr>
        <w:t xml:space="preserve">„Ukazatele kapitoly 306 Ministerstvo zahraničních věcí</w:t>
      </w:r>
    </w:p>
    <w:p>
      <w:pPr>
        <w:jc w:val="center"/>
      </w:pPr>
      <w:hyperlink r:id="rId14" w:history="1">
        <w:r>
          <w:rPr>
            <w:color w:val="blue"/>
          </w:rPr>
          <w:t xml:space="preserve">Příloha PDF (93 kB)“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V příloze č. 4 část „Ukazatele kapitoly 312 Ministerstvo financí“ zní:</w:t>
      </w:r>
    </w:p>
    <w:p>
      <w:pPr>
        <w:pStyle w:val="Heading2"/>
      </w:pPr>
      <w:r>
        <w:rPr>
          <w:b/>
          <w:bCs/>
        </w:rPr>
        <w:t xml:space="preserve">„Ukazatele kapitoly 312 Ministerstvo financí</w:t>
      </w:r>
    </w:p>
    <w:p>
      <w:pPr>
        <w:jc w:val="center"/>
      </w:pPr>
      <w:hyperlink r:id="rId15" w:history="1">
        <w:r>
          <w:rPr>
            <w:color w:val="blue"/>
          </w:rPr>
          <w:t xml:space="preserve">Příloha PDF (290 kB)“</w:t>
        </w:r>
      </w:hyperlink>
    </w:p>
    <w:p>
      <w:pPr>
        <w:ind w:left="560" w:right="0" w:hanging="560"/>
        <w:tabs>
          <w:tab w:val="right" w:leader="none" w:pos="500"/>
          <w:tab w:val="left" w:leader="none" w:pos="560"/>
        </w:tabs>
      </w:pPr>
      <w:r>
        <w:rPr/>
        <w:t xml:space="preserve">	</w:t>
      </w:r>
      <w:r>
        <w:rPr>
          <w:b/>
          <w:bCs/>
        </w:rPr>
        <w:t xml:space="preserve">8.</w:t>
      </w:r>
      <w:r>
        <w:rPr/>
        <w:t xml:space="preserve">	</w:t>
      </w:r>
      <w:r>
        <w:rPr/>
        <w:t xml:space="preserve">V příloze č. 4 část „Ukazatele kapitoly 313 Ministerstvo práce a sociálních věcí“ zní:</w:t>
      </w:r>
    </w:p>
    <w:p>
      <w:pPr>
        <w:pStyle w:val="Heading2"/>
      </w:pPr>
      <w:r>
        <w:rPr>
          <w:b/>
          <w:bCs/>
        </w:rPr>
        <w:t xml:space="preserve">„Ukazatele kapitoly 313 Ministerstvo práce a sociálních věcí</w:t>
      </w:r>
    </w:p>
    <w:p>
      <w:pPr>
        <w:jc w:val="center"/>
      </w:pPr>
      <w:hyperlink r:id="rId16" w:history="1">
        <w:r>
          <w:rPr>
            <w:color w:val="blue"/>
          </w:rPr>
          <w:t xml:space="preserve">Příloha PDF (280 kB)“</w:t>
        </w:r>
      </w:hyperlink>
    </w:p>
    <w:p>
      <w:pPr>
        <w:ind w:left="560" w:right="0" w:hanging="560"/>
        <w:tabs>
          <w:tab w:val="right" w:leader="none" w:pos="500"/>
          <w:tab w:val="left" w:leader="none" w:pos="560"/>
        </w:tabs>
      </w:pPr>
      <w:r>
        <w:rPr/>
        <w:t xml:space="preserve">	</w:t>
      </w:r>
      <w:r>
        <w:rPr>
          <w:b/>
          <w:bCs/>
        </w:rPr>
        <w:t xml:space="preserve">9.</w:t>
      </w:r>
      <w:r>
        <w:rPr/>
        <w:t xml:space="preserve">	</w:t>
      </w:r>
      <w:r>
        <w:rPr/>
        <w:t xml:space="preserve">V příloze č. 4 část „Ukazatele kapitoly 314 Ministerstvo vnitra“ zní:</w:t>
      </w:r>
    </w:p>
    <w:p>
      <w:pPr>
        <w:pStyle w:val="Heading2"/>
      </w:pPr>
      <w:r>
        <w:rPr>
          <w:b/>
          <w:bCs/>
        </w:rPr>
        <w:t xml:space="preserve">„Ukazatele kapitoly 314 Ministerstvo vnitra</w:t>
      </w:r>
    </w:p>
    <w:p>
      <w:pPr>
        <w:jc w:val="center"/>
      </w:pPr>
      <w:hyperlink r:id="rId17" w:history="1">
        <w:r>
          <w:rPr>
            <w:color w:val="blue"/>
          </w:rPr>
          <w:t xml:space="preserve">Příloha PDF (254 kB)“</w:t>
        </w:r>
      </w:hyperlink>
    </w:p>
    <w:p>
      <w:pPr>
        <w:ind w:left="560" w:right="0" w:hanging="560"/>
        <w:tabs>
          <w:tab w:val="right" w:leader="none" w:pos="500"/>
          <w:tab w:val="left" w:leader="none" w:pos="560"/>
        </w:tabs>
      </w:pPr>
      <w:r>
        <w:rPr/>
        <w:t xml:space="preserve">	</w:t>
      </w:r>
      <w:r>
        <w:rPr>
          <w:b/>
          <w:bCs/>
        </w:rPr>
        <w:t xml:space="preserve">10.</w:t>
      </w:r>
      <w:r>
        <w:rPr/>
        <w:t xml:space="preserve">	</w:t>
      </w:r>
      <w:r>
        <w:rPr/>
        <w:t xml:space="preserve">V příloze č. 4 část „Ukazatele kapitoly 315 Ministerstvo životního prostředí“ zní:</w:t>
      </w:r>
    </w:p>
    <w:p>
      <w:pPr>
        <w:pStyle w:val="Heading2"/>
      </w:pPr>
      <w:r>
        <w:rPr>
          <w:b/>
          <w:bCs/>
        </w:rPr>
        <w:t xml:space="preserve">„Ukazatele kapitoly 315 Ministerstvo životního prostředí</w:t>
      </w:r>
    </w:p>
    <w:p>
      <w:pPr>
        <w:jc w:val="center"/>
      </w:pPr>
      <w:hyperlink r:id="rId18" w:history="1">
        <w:r>
          <w:rPr>
            <w:color w:val="blue"/>
          </w:rPr>
          <w:t xml:space="preserve">Příloha PDF (186 kB)“</w:t>
        </w:r>
      </w:hyperlink>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příloze č. 4 část „Ukazatele kapitoly 317 Ministerstvo pro místní rozvoj“ zní:</w:t>
      </w:r>
    </w:p>
    <w:p>
      <w:pPr>
        <w:pStyle w:val="Heading2"/>
      </w:pPr>
      <w:r>
        <w:rPr>
          <w:b/>
          <w:bCs/>
        </w:rPr>
        <w:t xml:space="preserve">„Ukazatele kapitoly 317 Ministerstvo pro místní rozvoj</w:t>
      </w:r>
    </w:p>
    <w:p>
      <w:pPr>
        <w:jc w:val="center"/>
      </w:pPr>
      <w:hyperlink r:id="rId19" w:history="1">
        <w:r>
          <w:rPr>
            <w:color w:val="blue"/>
          </w:rPr>
          <w:t xml:space="preserve">Příloha PDF (174 kB)“</w:t>
        </w:r>
      </w:hyperlink>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příloze č. 4 část „Ukazatele kapitoly 322 Ministerstvo průmyslu a obchodu“ zní:</w:t>
      </w:r>
    </w:p>
    <w:p>
      <w:pPr>
        <w:pStyle w:val="Heading2"/>
      </w:pPr>
      <w:r>
        <w:rPr>
          <w:b/>
          <w:bCs/>
        </w:rPr>
        <w:t xml:space="preserve">„Ukazatele kapitoly 322 Ministerstvo průmyslu a obchodu</w:t>
      </w:r>
    </w:p>
    <w:p>
      <w:pPr>
        <w:jc w:val="center"/>
      </w:pPr>
      <w:hyperlink r:id="rId20" w:history="1">
        <w:r>
          <w:rPr>
            <w:color w:val="blue"/>
          </w:rPr>
          <w:t xml:space="preserve">Příloha PDF (245 kB)“</w:t>
        </w:r>
      </w:hyperlink>
    </w:p>
    <w:p>
      <w:pPr>
        <w:ind w:left="560" w:right="0" w:hanging="560"/>
        <w:tabs>
          <w:tab w:val="right" w:leader="none" w:pos="500"/>
          <w:tab w:val="left" w:leader="none" w:pos="560"/>
        </w:tabs>
      </w:pPr>
      <w:r>
        <w:rPr/>
        <w:t xml:space="preserve">	</w:t>
      </w:r>
      <w:r>
        <w:rPr>
          <w:b/>
          <w:bCs/>
        </w:rPr>
        <w:t xml:space="preserve">13.</w:t>
      </w:r>
      <w:r>
        <w:rPr/>
        <w:t xml:space="preserve">	</w:t>
      </w:r>
      <w:r>
        <w:rPr/>
        <w:t xml:space="preserve">V příloze č. 4 část „Ukazatele kapitoly 327 Ministerstvo dopravy“ zní:</w:t>
      </w:r>
    </w:p>
    <w:p>
      <w:pPr>
        <w:pStyle w:val="Heading2"/>
      </w:pPr>
      <w:r>
        <w:rPr>
          <w:b/>
          <w:bCs/>
        </w:rPr>
        <w:t xml:space="preserve">„Ukazatele kapitoly 327 Ministerstvo dopravy</w:t>
      </w:r>
    </w:p>
    <w:p>
      <w:pPr>
        <w:jc w:val="center"/>
      </w:pPr>
      <w:hyperlink r:id="rId21" w:history="1">
        <w:r>
          <w:rPr>
            <w:color w:val="blue"/>
          </w:rPr>
          <w:t xml:space="preserve">Příloha PDF (186 kB)“</w:t>
        </w:r>
      </w:hyperlink>
    </w:p>
    <w:p>
      <w:pPr>
        <w:ind w:left="560" w:right="0" w:hanging="560"/>
        <w:tabs>
          <w:tab w:val="right" w:leader="none" w:pos="500"/>
          <w:tab w:val="left" w:leader="none" w:pos="560"/>
        </w:tabs>
      </w:pPr>
      <w:r>
        <w:rPr/>
        <w:t xml:space="preserve">	</w:t>
      </w:r>
      <w:r>
        <w:rPr>
          <w:b/>
          <w:bCs/>
        </w:rPr>
        <w:t xml:space="preserve">14.</w:t>
      </w:r>
      <w:r>
        <w:rPr/>
        <w:t xml:space="preserve">	</w:t>
      </w:r>
      <w:r>
        <w:rPr/>
        <w:t xml:space="preserve">V příloze č. 4 část „Ukazatele kapitoly 329 Ministerstvo zemědělství“ zní:</w:t>
      </w:r>
    </w:p>
    <w:p>
      <w:pPr>
        <w:pStyle w:val="Heading2"/>
      </w:pPr>
      <w:r>
        <w:rPr>
          <w:b/>
          <w:bCs/>
        </w:rPr>
        <w:t xml:space="preserve">„Ukazatele kapitoly 329 Ministerstvo zemědělství</w:t>
      </w:r>
    </w:p>
    <w:p>
      <w:pPr>
        <w:jc w:val="center"/>
      </w:pPr>
      <w:hyperlink r:id="rId22" w:history="1">
        <w:r>
          <w:rPr>
            <w:color w:val="blue"/>
          </w:rPr>
          <w:t xml:space="preserve">Příloha PDF (262 kB)“</w:t>
        </w:r>
      </w:hyperlink>
    </w:p>
    <w:p>
      <w:pPr>
        <w:ind w:left="560" w:right="0" w:hanging="560"/>
        <w:tabs>
          <w:tab w:val="right" w:leader="none" w:pos="500"/>
          <w:tab w:val="left" w:leader="none" w:pos="560"/>
        </w:tabs>
      </w:pPr>
      <w:r>
        <w:rPr/>
        <w:t xml:space="preserve">	</w:t>
      </w:r>
      <w:r>
        <w:rPr>
          <w:b/>
          <w:bCs/>
        </w:rPr>
        <w:t xml:space="preserve">15.</w:t>
      </w:r>
      <w:r>
        <w:rPr/>
        <w:t xml:space="preserve">	</w:t>
      </w:r>
      <w:r>
        <w:rPr/>
        <w:t xml:space="preserve">V příloze č. 4 část „Ukazatele kapitoly 333 Ministerstvo školství, mládeže a tělovýchovy“ zní:</w:t>
      </w:r>
    </w:p>
    <w:p>
      <w:pPr>
        <w:pStyle w:val="Heading2"/>
      </w:pPr>
      <w:r>
        <w:rPr>
          <w:b/>
          <w:bCs/>
        </w:rPr>
        <w:t xml:space="preserve">„Ukazatele kapitoly 333 Ministerstvo školství, mládeže a tělovýchovy</w:t>
      </w:r>
    </w:p>
    <w:p>
      <w:pPr>
        <w:jc w:val="center"/>
      </w:pPr>
      <w:hyperlink r:id="rId23" w:history="1">
        <w:r>
          <w:rPr>
            <w:color w:val="blue"/>
          </w:rPr>
          <w:t xml:space="preserve">Příloha PDF (259 kB)“</w:t>
        </w:r>
      </w:hyperlink>
    </w:p>
    <w:p>
      <w:pPr>
        <w:ind w:left="560" w:right="0" w:hanging="560"/>
        <w:tabs>
          <w:tab w:val="right" w:leader="none" w:pos="500"/>
          <w:tab w:val="left" w:leader="none" w:pos="560"/>
        </w:tabs>
      </w:pPr>
      <w:r>
        <w:rPr/>
        <w:t xml:space="preserve">	</w:t>
      </w:r>
      <w:r>
        <w:rPr>
          <w:b/>
          <w:bCs/>
        </w:rPr>
        <w:t xml:space="preserve">16.</w:t>
      </w:r>
      <w:r>
        <w:rPr/>
        <w:t xml:space="preserve">	</w:t>
      </w:r>
      <w:r>
        <w:rPr/>
        <w:t xml:space="preserve">V příloze č. 4 část „Ukazatele kapitoly 334 Ministerstvo kultury“ zní:</w:t>
      </w:r>
    </w:p>
    <w:p>
      <w:pPr>
        <w:pStyle w:val="Heading2"/>
      </w:pPr>
      <w:r>
        <w:rPr>
          <w:b/>
          <w:bCs/>
        </w:rPr>
        <w:t xml:space="preserve">„Ukazatele kapitoly 334 Ministerstvo kultury</w:t>
      </w:r>
    </w:p>
    <w:p>
      <w:pPr>
        <w:jc w:val="center"/>
      </w:pPr>
      <w:hyperlink r:id="rId24" w:history="1">
        <w:r>
          <w:rPr>
            <w:color w:val="blue"/>
          </w:rPr>
          <w:t xml:space="preserve">Příloha PDF (328 kB)“</w:t>
        </w:r>
      </w:hyperlink>
    </w:p>
    <w:p>
      <w:pPr>
        <w:ind w:left="560" w:right="0" w:hanging="560"/>
        <w:tabs>
          <w:tab w:val="right" w:leader="none" w:pos="500"/>
          <w:tab w:val="left" w:leader="none" w:pos="560"/>
        </w:tabs>
      </w:pPr>
      <w:r>
        <w:rPr/>
        <w:t xml:space="preserve">	</w:t>
      </w:r>
      <w:r>
        <w:rPr>
          <w:b/>
          <w:bCs/>
        </w:rPr>
        <w:t xml:space="preserve">17.</w:t>
      </w:r>
      <w:r>
        <w:rPr/>
        <w:t xml:space="preserve">	</w:t>
      </w:r>
      <w:r>
        <w:rPr/>
        <w:t xml:space="preserve">V příloze č. 4 část „Ukazatele kapitoly 335 Ministerstvo zdravotnictví“ zní:</w:t>
      </w:r>
    </w:p>
    <w:p>
      <w:pPr>
        <w:pStyle w:val="Heading2"/>
      </w:pPr>
      <w:r>
        <w:rPr>
          <w:b/>
          <w:bCs/>
        </w:rPr>
        <w:t xml:space="preserve">„Ukazatele kapitoly 335 Ministerstvo zdravotnictví</w:t>
      </w:r>
    </w:p>
    <w:p>
      <w:pPr>
        <w:jc w:val="center"/>
      </w:pPr>
      <w:hyperlink r:id="rId25" w:history="1">
        <w:r>
          <w:rPr>
            <w:color w:val="blue"/>
          </w:rPr>
          <w:t xml:space="preserve">Příloha PDF (245 kB)“</w:t>
        </w:r>
      </w:hyperlink>
    </w:p>
    <w:p>
      <w:pPr>
        <w:ind w:left="560" w:right="0" w:hanging="560"/>
        <w:tabs>
          <w:tab w:val="right" w:leader="none" w:pos="500"/>
          <w:tab w:val="left" w:leader="none" w:pos="560"/>
        </w:tabs>
      </w:pPr>
      <w:r>
        <w:rPr/>
        <w:t xml:space="preserve">	</w:t>
      </w:r>
      <w:r>
        <w:rPr>
          <w:b/>
          <w:bCs/>
        </w:rPr>
        <w:t xml:space="preserve">18.</w:t>
      </w:r>
      <w:r>
        <w:rPr/>
        <w:t xml:space="preserve">	</w:t>
      </w:r>
      <w:r>
        <w:rPr/>
        <w:t xml:space="preserve">V příloze č. 4 část „Ukazatele kapitoly 346 Český úřad zeměměřický a katastrální“ zní:</w:t>
      </w:r>
    </w:p>
    <w:p>
      <w:pPr>
        <w:pStyle w:val="Heading2"/>
      </w:pPr>
      <w:r>
        <w:rPr>
          <w:b/>
          <w:bCs/>
        </w:rPr>
        <w:t xml:space="preserve">„Ukazatele kapitoly 346 Český úřad zeměměřický a katastrální</w:t>
      </w:r>
    </w:p>
    <w:p>
      <w:pPr>
        <w:jc w:val="center"/>
      </w:pPr>
      <w:hyperlink r:id="rId26" w:history="1">
        <w:r>
          <w:rPr>
            <w:color w:val="blue"/>
          </w:rPr>
          <w:t xml:space="preserve">Příloha PDF (182 kB)“</w:t>
        </w:r>
      </w:hyperlink>
    </w:p>
    <w:p>
      <w:pPr>
        <w:ind w:left="560" w:right="0" w:hanging="560"/>
        <w:tabs>
          <w:tab w:val="right" w:leader="none" w:pos="500"/>
          <w:tab w:val="left" w:leader="none" w:pos="560"/>
        </w:tabs>
      </w:pPr>
      <w:r>
        <w:rPr/>
        <w:t xml:space="preserve">	</w:t>
      </w:r>
      <w:r>
        <w:rPr>
          <w:b/>
          <w:bCs/>
        </w:rPr>
        <w:t xml:space="preserve">19.</w:t>
      </w:r>
      <w:r>
        <w:rPr/>
        <w:t xml:space="preserve">	</w:t>
      </w:r>
      <w:r>
        <w:rPr/>
        <w:t xml:space="preserve">V příloze č. 4 část „Ukazatele kapitoly 362 Národní sportovní agentura“ zní:</w:t>
      </w:r>
    </w:p>
    <w:p>
      <w:pPr>
        <w:pStyle w:val="Heading2"/>
      </w:pPr>
      <w:r>
        <w:rPr>
          <w:b/>
          <w:bCs/>
        </w:rPr>
        <w:t xml:space="preserve">„Ukazatele kapitoly 362 Národní sportovní agentura</w:t>
      </w:r>
    </w:p>
    <w:p>
      <w:pPr>
        <w:jc w:val="center"/>
      </w:pPr>
      <w:hyperlink r:id="rId27" w:history="1">
        <w:r>
          <w:rPr>
            <w:color w:val="blue"/>
          </w:rPr>
          <w:t xml:space="preserve">Příloha PDF (136 kB)“</w:t>
        </w:r>
      </w:hyperlink>
    </w:p>
    <w:p>
      <w:pPr>
        <w:ind w:left="560" w:right="0" w:hanging="560"/>
        <w:tabs>
          <w:tab w:val="right" w:leader="none" w:pos="500"/>
          <w:tab w:val="left" w:leader="none" w:pos="560"/>
        </w:tabs>
      </w:pPr>
      <w:r>
        <w:rPr/>
        <w:t xml:space="preserve">	</w:t>
      </w:r>
      <w:r>
        <w:rPr>
          <w:b/>
          <w:bCs/>
        </w:rPr>
        <w:t xml:space="preserve">20.</w:t>
      </w:r>
      <w:r>
        <w:rPr/>
        <w:t xml:space="preserve">	</w:t>
      </w:r>
      <w:r>
        <w:rPr/>
        <w:t xml:space="preserve">V příloze č. 4 část „Ukazatele kapitoly 396 Státní dluh“ zní:</w:t>
      </w:r>
    </w:p>
    <w:p>
      <w:pPr>
        <w:pStyle w:val="Heading2"/>
      </w:pPr>
      <w:r>
        <w:rPr>
          <w:b/>
          <w:bCs/>
        </w:rPr>
        <w:t xml:space="preserve">„Ukazatele kapitoly 396 Státní dluh</w:t>
      </w:r>
    </w:p>
    <w:p>
      <w:pPr>
        <w:jc w:val="center"/>
      </w:pPr>
      <w:hyperlink r:id="rId28" w:history="1">
        <w:r>
          <w:rPr>
            <w:color w:val="blue"/>
          </w:rPr>
          <w:t xml:space="preserve">Příloha PDF (76 kB)“</w:t>
        </w:r>
      </w:hyperlink>
    </w:p>
    <w:p>
      <w:pPr>
        <w:ind w:left="560" w:right="0" w:hanging="560"/>
        <w:tabs>
          <w:tab w:val="right" w:leader="none" w:pos="500"/>
          <w:tab w:val="left" w:leader="none" w:pos="560"/>
        </w:tabs>
      </w:pPr>
      <w:r>
        <w:rPr/>
        <w:t xml:space="preserve">	</w:t>
      </w:r>
      <w:r>
        <w:rPr>
          <w:b/>
          <w:bCs/>
        </w:rPr>
        <w:t xml:space="preserve">21.</w:t>
      </w:r>
      <w:r>
        <w:rPr/>
        <w:t xml:space="preserve">	</w:t>
      </w:r>
      <w:r>
        <w:rPr/>
        <w:t xml:space="preserve">V příloze č. 4 část „Ukazatele kapitoly 398 Všeobecná pokladní správa“ zní:</w:t>
      </w:r>
    </w:p>
    <w:p>
      <w:pPr>
        <w:pStyle w:val="Heading2"/>
      </w:pPr>
      <w:r>
        <w:rPr>
          <w:b/>
          <w:bCs/>
        </w:rPr>
        <w:t xml:space="preserve">„Ukazatele kapitoly 398 Všeobecná pokladní správa</w:t>
      </w:r>
    </w:p>
    <w:p>
      <w:pPr>
        <w:jc w:val="center"/>
      </w:pPr>
      <w:hyperlink r:id="rId29" w:history="1">
        <w:r>
          <w:rPr>
            <w:color w:val="blue"/>
          </w:rPr>
          <w:t xml:space="preserve">Příloha PDF (188 kB)“</w:t>
        </w:r>
      </w:hyperlink>
    </w:p>
    <w:p>
      <w:pPr>
        <w:pStyle w:val="Heading1"/>
      </w:pPr>
      <w:r>
        <w:rPr>
          <w:b/>
          <w:bCs/>
        </w:rPr>
        <w:t xml:space="preserve">Čl. II</w:t>
      </w:r>
      <w:r>
        <w:rPr>
          <w:rStyle w:val="hidden"/>
        </w:rPr>
        <w:t xml:space="preserve"> -</w:t>
      </w:r>
      <w:br/>
      <w:r>
        <w:rPr/>
        <w:t xml:space="preserve">Účinnost</w:t>
      </w:r>
    </w:p>
    <w:p>
      <w:pPr>
        <w:ind w:left="0" w:right="0"/>
      </w:pPr>
      <w:r>
        <w:rPr/>
        <w:t xml:space="preserve">Tento zákon nabývá účinnosti dnem následujícím po dni jeho vyhlášení.</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30"/>
      <w:footerReference w:type="default" r:id="rId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344/2022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2s057" TargetMode="External"/><Relationship Id="rId8" Type="http://schemas.openxmlformats.org/officeDocument/2006/relationships/hyperlink" Target="https://esipa.cz/sbirka/sbsrv.dll/sb?DR=SB&amp;CP=2022s057#P1" TargetMode="External"/><Relationship Id="rId9" Type="http://schemas.openxmlformats.org/officeDocument/2006/relationships/hyperlink" Target="https://esipa.cz/soubor/d71ae885bf6f4ce3d834fad3b3838c8cb404ecf03dd8751bcb0972be8571f132001912f5fc9473a39c5bd4378833dfd6bd3fcd05caf3f7a8176da2e4f7fbaac9/2022s344p01-cl-01-bod-03.pdf" TargetMode="External"/><Relationship Id="rId10" Type="http://schemas.openxmlformats.org/officeDocument/2006/relationships/hyperlink" Target="https://esipa.cz/soubor/69775178fe1cad736c9d51137046a50aa227e46c629ce98dfccff34eafd92c0de08150c20ad9dc8889fd3600e4df04b1c5dcac5ac61dcae9a5188e0d02abef7d/2022s344p02-cl-01-bod-03.pdf" TargetMode="External"/><Relationship Id="rId11" Type="http://schemas.openxmlformats.org/officeDocument/2006/relationships/hyperlink" Target="https://esipa.cz/soubor/70c71e4eba8e9d7cd338b60bb9b3644c568a51cddced158de66ec8079bcbf815e35f34b17d34379f0376df48b08ad1256900d20231353daebc8f5c00defcec43/2022s344p03-cl-01-bod-03.pdf" TargetMode="External"/><Relationship Id="rId12" Type="http://schemas.openxmlformats.org/officeDocument/2006/relationships/hyperlink" Target="https://esipa.cz/soubor/dab9f5f6436b1a8ff3bd7c6de262bef61f46052465243b076c170bab3fef2435e37c9bd25549e68e098f3ae6e7242db70898592f1646611546f476acd955e0b2/2022s344p04-cl-01-bod-04-301.pdf" TargetMode="External"/><Relationship Id="rId13" Type="http://schemas.openxmlformats.org/officeDocument/2006/relationships/hyperlink" Target="https://esipa.cz/soubor/e1453179b058bad3f93b93f78a5e639d80a5988c9de3eca8fd583a6e34936687352174d799a3373008562d5ef5f57a9cf247ec3a668b266ef002a2329bf44ab2/2022s344p04-cl-01-bod-05-304.pdf" TargetMode="External"/><Relationship Id="rId14" Type="http://schemas.openxmlformats.org/officeDocument/2006/relationships/hyperlink" Target="https://esipa.cz/soubor/b4a74e6c958880d87fbe4d596e9028d3a70077f05346842a18b23108b25038e7eaa3c3a19084640b93a6568d980d90a0556d76340d057a7391985f4b4c449868/2022s344p04-cl-01-bod-06-306.pdf" TargetMode="External"/><Relationship Id="rId15" Type="http://schemas.openxmlformats.org/officeDocument/2006/relationships/hyperlink" Target="https://esipa.cz/soubor/e3f2278f2e905bec0ccc870c70d82a47ea67bd45792d3a3eef636c5adfed6ce179861b88c207975a9c7c018fa0ede1f3072d101bfbe62b212747227afed58fbc/2022s344p04-cl-01-bod-07-312.pdf" TargetMode="External"/><Relationship Id="rId16" Type="http://schemas.openxmlformats.org/officeDocument/2006/relationships/hyperlink" Target="https://esipa.cz/soubor/a5df1eeeacae9e0940d3e993ba89d49f8f9ed8ab8c1c796548505b524d2d06fdf9d4cc196defbbc4e5addbe722b2b5714dd3a6f8afcdd767297dcc633435f24e/2022s344p04-cl-01-bod-08-313.pdf" TargetMode="External"/><Relationship Id="rId17" Type="http://schemas.openxmlformats.org/officeDocument/2006/relationships/hyperlink" Target="https://esipa.cz/soubor/8da9ded10313a069fcf32158c23147c688ab140593d3e2cd8940ca5f7a2103cc2a5d72de17d9131ea771a58d9fd0d127fd0c3154d67b57295f4d17a7f32485e3/2022s344p04-cl-01-bod-09-314.pdf" TargetMode="External"/><Relationship Id="rId18" Type="http://schemas.openxmlformats.org/officeDocument/2006/relationships/hyperlink" Target="https://esipa.cz/soubor/2b7ae5806b7c33d26d334870dfe12d73f3f760853c05b73bcd5aaba53294e41d15d50a8251d272b96e9bd52f141add1e3935193037ea3ed9ac603c36144b1f87/2022s344p04-cl-01-bod-10-315.pdf" TargetMode="External"/><Relationship Id="rId19" Type="http://schemas.openxmlformats.org/officeDocument/2006/relationships/hyperlink" Target="https://esipa.cz/soubor/c4e74907a5c101c24747d5811884faf5f29fdf272706f105df1a6f04f897aa2ea1289a42aba8f114789befaec15aaf1a0e685104195022d00274773c4900e182/2022s344p04-cl-01-bod-11-317.pdf" TargetMode="External"/><Relationship Id="rId20" Type="http://schemas.openxmlformats.org/officeDocument/2006/relationships/hyperlink" Target="https://esipa.cz/soubor/72e12519ac44e10074ff75b18c2702b9746b06c59888fc47bc02b659f2c233eff8293229cc942e7ef87a990d921e97b367a8b08b92dc9ec15caf47877b180c91/2022s344p04-cl-01-bod-12-322.pdf" TargetMode="External"/><Relationship Id="rId21" Type="http://schemas.openxmlformats.org/officeDocument/2006/relationships/hyperlink" Target="https://esipa.cz/soubor/bc22f0a09d2332d17c62913ab2a59c20ec24e346ca72e16ba3315a39c62b06629b5ae2b49025519e79045a0ca0e1da57d6c00879e014077d8185f53b6706c631/2022s344p04-cl-01-bod-13-327.pdf" TargetMode="External"/><Relationship Id="rId22" Type="http://schemas.openxmlformats.org/officeDocument/2006/relationships/hyperlink" Target="https://esipa.cz/soubor/6ed72499e2240cff3a14952fd1c39c9e64a779732941dfaef43ac5df29fed680483855f68cfaef74f425c9d0cd5f0b541729d4ed669bb545187db54a69018d17/2022s344p04-cl-01-bod-14-329.pdf" TargetMode="External"/><Relationship Id="rId23" Type="http://schemas.openxmlformats.org/officeDocument/2006/relationships/hyperlink" Target="https://esipa.cz/soubor/32336c4802df29003d95e052bd7bfccd524c225e9082eb7fc967f98355e401d54063936b050aa77cec2e2e21fa3d325929a9b5e9af7df920ac67dc37f2c7e84e/2022s344p04-cl-01-bod-15-333.pdf" TargetMode="External"/><Relationship Id="rId24" Type="http://schemas.openxmlformats.org/officeDocument/2006/relationships/hyperlink" Target="https://esipa.cz/soubor/a8d535ba9db11a86f50e2451525a25e223ab9ee8a2dc6816147498c78dab650018906fe23dc43abb24ee3af068d0ddb18dcd26a4a16e83c37f65195ddfd12cd5/2022s344p04-cl-01-bod-16-334.pdf" TargetMode="External"/><Relationship Id="rId25" Type="http://schemas.openxmlformats.org/officeDocument/2006/relationships/hyperlink" Target="https://esipa.cz/soubor/9621afa90fdd81decefc6a4ce0e1eef70cebfc82e5d1f44d6560d3459970e35f45508926c59edd2e3830eb4f09e5e8982a4569cee33714519838f964b23ad873/2022s344p04-cl-01-bod-17-335.pdf" TargetMode="External"/><Relationship Id="rId26" Type="http://schemas.openxmlformats.org/officeDocument/2006/relationships/hyperlink" Target="https://esipa.cz/soubor/21f7d60eaa89ca13ee64340c24af93bc82d081f0d27f09e8fc2bd6cd97ba141c9b4843edebe40aec3f1e68f9bef17ba8d6391a9cadc3ae8b65f5e8fe5ae4266e/2022s344p04-cl-01-bod-18-346.pdf" TargetMode="External"/><Relationship Id="rId27" Type="http://schemas.openxmlformats.org/officeDocument/2006/relationships/hyperlink" Target="https://esipa.cz/soubor/0e13a2a299212baa64c8d90a4a8935adbce553b5d6bb5303483829c71e5fedc367a79a42746a815121554fbafe8927bbcc6d679879d6207f4fb813e048b65104/2022s344p04-cl-01-bod-19-362.pdf" TargetMode="External"/><Relationship Id="rId28" Type="http://schemas.openxmlformats.org/officeDocument/2006/relationships/hyperlink" Target="https://esipa.cz/soubor/c3c42a92c527486f8f930d8d94afe2aec0289d640c626aa634759b15d1c36f70c31a00dec36c8b16c14efd78f2c90d3ed977982895ae1def941f1f009dc2857e/2022s344p04-cl-01-bod-20-396.pdf" TargetMode="External"/><Relationship Id="rId29" Type="http://schemas.openxmlformats.org/officeDocument/2006/relationships/hyperlink" Target="https://esipa.cz/soubor/32007658871d56ab91b9ccc52b3ec2dc3b79d7eb47389278a58ce6805c67bb9d7ce27e23a6e1dfc7e7ba335f593c23d3db7d1d7176c4339f382c53bece5aa83c/2022s344p04-cl-01-bod-21-398.pdf" TargetMode="External"/><Relationship Id="rId30" Type="http://schemas.openxmlformats.org/officeDocument/2006/relationships/header" Target="header1.xml"/><Relationship Id="rId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344/2022 Sb. - původní znění</dc:title>
  <dc:description>Zákon, kterým se mění zákon č. 57/2022 Sb., o státním rozpočtu České republiky na rok 2022</dc:description>
  <dc:subject/>
  <cp:keywords/>
  <cp:category/>
  <cp:lastModifiedBy/>
  <dcterms:created xsi:type="dcterms:W3CDTF">2022-11-19T00:00:00+01:00</dcterms:created>
  <dcterms:modified xsi:type="dcterms:W3CDTF">2023-11-20T13:10:19+01:00</dcterms:modified>
</cp:coreProperties>
</file>

<file path=docProps/custom.xml><?xml version="1.0" encoding="utf-8"?>
<Properties xmlns="http://schemas.openxmlformats.org/officeDocument/2006/custom-properties" xmlns:vt="http://schemas.openxmlformats.org/officeDocument/2006/docPropsVTypes"/>
</file>