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407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listopadu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vydání pamětní stříbrné mince po 10 000 Kč ke 100. výročí založení Velké Prahy</w:t>
      </w:r>
    </w:p>
    <w:p/>
    <w:p>
      <w:pPr>
        <w:jc w:val="left"/>
        <w:ind w:left="0" w:right="0"/>
        <w:spacing w:after="0"/>
      </w:pPr>
      <w:r>
        <w:rPr/>
        <w:t xml:space="preserve">Česká národní banka stanoví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 písm. a) zákona č. </w:t>
      </w:r>
      <w:hyperlink r:id="rId8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9" w:history="1">
        <w:r>
          <w:rPr>
            <w:color w:val="darkblue"/>
            <w:u w:val="single"/>
          </w:rPr>
          <w:t xml:space="preserve">442/2000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89/2018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Dnem 30. listopadu 2021 se vydává pamětní stříbrná mince po 10 000 Kč ke 100. výročí založení Velké Prahy (dále jen „mince“).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Mince se vydává v běžném provedení v matované a leštěné variantě. V leštěné variantě je reliéf matovaný a pole je leštěné.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Mince se razí ze slitiny obsahující nejméně 999 dílů stříbra. Hmotnost mince je 1 000 g, její průměr 100 mm a síla 14 mm. Při ražbě mince je přípustná odchylka v obsahu stříbra nahoru 0,1 %, odchylka v hmotnosti nahoru 10 g, odchylka v průměru 1 mm a odchylka v síle 1 mm. Hrana mince v matované variantě je vroubkovaná a hrana mince v leštěné variantě je hladká.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Na lícní straně mince je ztvárněn historický znak hlavního města Prahy. Ve spodní části mincovního pole jsou umístěny ve třech řádcích texty „ČESKÁ“, „REPUBLIKA“ a označení nominální hodnoty mince se zkratkou peněžní jednotky „10 000 Kč“. Značka České mincovny, která je tvořena kompozicí písmen „Č“ a „M“, se nachází při levém okraji mince.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 rubové straně mince je vyobrazena mapa Velké Prahy s vyznačením území všech původně samostatných historických obcí a měst, které v letech 1922-1968 tvořily Velkou Prahu. Po obvodu mince jsou v pořadí zprava nahoře vyobrazeny štíty ze znaků těchto obcí a měst: Vršovice, Košíře, Smíchov, Břevnov, Bubeneč, Vyšehrad, Hradčany, Malá Strana, Staré Město pražské, Nové Město pražské, Libeň, Vysočany, Karlín, Žižkov, Královské Vinohrady a Nusle. V horní části mincovního pole jsou umístěny ve třech řádcích texty „VELKÁ“, „PRAHA“ a „1922-2022“. Příjmení autora mince akademického sochaře Zbyňka Fojtů je umístěno pod mapou Velké Prahy.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Vyobrazení mince je uvedeno v příloze k této vyhlášce.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/>
        <w:t xml:space="preserve">Tato vyhláška nabývá účinnosti dnem 30. listopadu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Guvernér: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Rusnok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Příloha k vyhlášce č. 407/2021 Sb.</w:t>
      </w:r>
      <w:r>
        <w:rPr>
          <w:rStyle w:val="hidden"/>
        </w:rPr>
        <w:t xml:space="preserve"> -</w:t>
      </w:r>
      <w:br/>
      <w:r>
        <w:rPr/>
        <w:t xml:space="preserve">Vyobrazení pamětní stříbrné mince po 10 000 Kč ke 100. výročí založení Velké Prahy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(lícní a rubová strana)</w:t>
      </w:r>
    </w:p>
    <w:p>
      <w:pPr>
        <w:jc w:val="center"/>
        <w:ind w:left="0" w:right="0"/>
      </w:pPr>
      <w:r>
        <w:pict>
          <v:shape type="#_x0000_t75" style="width:405pt; height:1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407/2021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3s006-2021s353#P22" TargetMode="External"/><Relationship Id="rId8" Type="http://schemas.openxmlformats.org/officeDocument/2006/relationships/hyperlink" Target="https://esipa.cz/sbirka/sbsrv.dll/sb?DR=SB&amp;CP=1993s006" TargetMode="External"/><Relationship Id="rId9" Type="http://schemas.openxmlformats.org/officeDocument/2006/relationships/hyperlink" Target="https://esipa.cz/sbirka/sbsrv.dll/sb?DR=SB&amp;CP=2000s442" TargetMode="External"/><Relationship Id="rId10" Type="http://schemas.openxmlformats.org/officeDocument/2006/relationships/hyperlink" Target="https://esipa.cz/sbirka/sbsrv.dll/sb?DR=SB&amp;CP=2018s089" TargetMode="External"/><Relationship Id="rId11" Type="http://schemas.openxmlformats.org/officeDocument/2006/relationships/image" Target="media/section_image1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407/2021 Sb. - původní znění</dc:title>
  <dc:description>Vyhláška o vydání pamětní stříbrné mince po 10 000 Kč ke 100. výročí založení Velké Prahy</dc:description>
  <dc:subject/>
  <cp:keywords/>
  <cp:category/>
  <cp:lastModifiedBy/>
  <dcterms:created xsi:type="dcterms:W3CDTF">2021-11-30T00:00:00+01:00</dcterms:created>
  <dcterms:modified xsi:type="dcterms:W3CDTF">2021-11-22T16:00:12+01:00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