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267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financí</w:t>
      </w:r>
    </w:p>
    <w:p>
      <w:pPr>
        <w:jc w:val="center"/>
        <w:ind w:left="0" w:right="0"/>
        <w:spacing w:after="0"/>
      </w:pPr>
      <w:r>
        <w:rPr/>
        <w:t xml:space="preserve">ze dne 2. července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vydání výměru MF č. 02/2021, kterým se mění seznam zboží s regulovanými cenami vydaný výměrem MF č. 01/2021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financí podle ustanovení </w:t>
      </w:r>
      <w:hyperlink r:id="rId7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zákona č. </w:t>
      </w:r>
      <w:hyperlink r:id="rId8" w:history="1">
        <w:r>
          <w:rPr>
            <w:color w:val="darkblue"/>
            <w:u w:val="single"/>
          </w:rPr>
          <w:t xml:space="preserve">526/1990 Sb.</w:t>
        </w:r>
      </w:hyperlink>
      <w:r>
        <w:rPr/>
        <w:t xml:space="preserve">, o cenách, ve znění pozdějších předpisů, sděluje, že dne 25. června 2021 vydalo výměr MF č. 02/2021, kterým se mění seznam zboží s regulovanými cenami vydaný výměrem MF č. 01/2021.</w:t>
      </w:r>
    </w:p>
    <w:p>
      <w:pPr>
        <w:ind w:left="0" w:right="0"/>
      </w:pPr>
      <w:r>
        <w:rPr/>
        <w:t xml:space="preserve">Výměr byl publikován v Cenovém věstníku částka 10/2021 dne 28. června 2021 a nabývá účinnosti 1. července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financí:</w:t>
      </w:r>
    </w:p>
    <w:p>
      <w:pPr>
        <w:jc w:val="center"/>
        <w:ind w:left="0" w:right="0"/>
        <w:spacing w:after="0"/>
      </w:pPr>
      <w:r>
        <w:rPr/>
        <w:t xml:space="preserve">JUDr. </w:t>
      </w:r>
      <w:r>
        <w:rPr>
          <w:b/>
          <w:bCs/>
        </w:rPr>
        <w:t xml:space="preserve">Schillerová</w:t>
      </w:r>
      <w:r>
        <w:rPr/>
        <w:t xml:space="preserve">, Ph.D.,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267/2021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0s526-2017s183#C02_P010" TargetMode="External"/><Relationship Id="rId8" Type="http://schemas.openxmlformats.org/officeDocument/2006/relationships/hyperlink" Target="https://esipa.cz/sbirka/sbsrv.dll/sb?DR=SB&amp;CP=1990s526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267/2021 Sb. - původní znění</dc:title>
  <dc:description>Sdělení Ministerstva financí o vydání výměru MF č. 02/2021, kterým se mění seznam zboží s regulovanými cenami vydaný výměrem MF č. 01/2021</dc:description>
  <dc:subject/>
  <cp:keywords/>
  <cp:category/>
  <cp:lastModifiedBy/>
  <dcterms:created xsi:type="dcterms:W3CDTF">2021-07-01T00:00:00+02:00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