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5. února 2021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tiskopisu pro uplatnění nároku na náhradu nákladů za zásah z důvodu vzniku újmy způsobené provozem vozidla</w:t>
      </w:r>
    </w:p>
    <w:p/>
    <w:p>
      <w:pPr>
        <w:jc w:val="left"/>
        <w:ind w:left="0" w:right="0"/>
        <w:spacing w:after="0"/>
      </w:pPr>
      <w:r>
        <w:rPr/>
        <w:t xml:space="preserve">Ministerstvo vnitra stanoví podle § 44 odst. 9 zákona č. </w:t>
      </w:r>
      <w:hyperlink r:id="rId7" w:history="1">
        <w:r>
          <w:rPr>
            <w:color w:val="darkblue"/>
            <w:u w:val="single"/>
          </w:rPr>
          <w:t xml:space="preserve">320/2015 Sb.</w:t>
        </w:r>
      </w:hyperlink>
      <w:r>
        <w:rPr/>
        <w:t xml:space="preserve">, o Hasičském záchranném sboru České republiky a o změně některých zákonů (zákon o hasičském záchranném sboru), ve znění zákona č. </w:t>
      </w:r>
      <w:hyperlink r:id="rId8" w:history="1">
        <w:r>
          <w:rPr>
            <w:color w:val="darkblue"/>
            <w:u w:val="single"/>
          </w:rPr>
          <w:t xml:space="preserve">51/2021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Vzor tiskopisu</w:t>
      </w:r>
    </w:p>
    <w:p>
      <w:pPr>
        <w:ind w:left="0" w:right="0"/>
      </w:pPr>
      <w:r>
        <w:rPr/>
        <w:t xml:space="preserve">Vzor tiskopisu pro uplatnění nároku na náhradu nákladů za zásah z důvodu vzniku újmy způsobené provozem vozidla je uveden v příloze k této vyhlášce.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března 2021.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Hamáček</w:t>
      </w:r>
      <w:r>
        <w:rPr/>
        <w:t xml:space="preserve"> v. r.</w:t>
      </w:r>
    </w:p>
    <w:p>
      <w:pPr>
        <w:pStyle w:val="Heading1"/>
      </w:pPr>
      <w:r>
        <w:rPr>
          <w:sz w:val="24"/>
          <w:szCs w:val="24"/>
          <w:b/>
          <w:bCs/>
        </w:rPr>
        <w:t xml:space="preserve">                                                                                              Příloha k vyhlášce č. 52/2021 Sb.</w:t>
      </w:r>
      <w:r>
        <w:rPr>
          <w:rStyle w:val="hidden"/>
        </w:rPr>
        <w:t xml:space="preserve"> -</w:t>
      </w:r>
      <w:br/>
      <w:r>
        <w:rPr/>
        <w:t xml:space="preserve">Vzor tiskopisu pro uplatnění nároku na náhradu nákladů za zásah z důvodu vzniku újmy způsobené provozem vozidla</w:t>
      </w:r>
    </w:p>
    <w:p>
      <w:pPr>
        <w:jc w:val="center"/>
      </w:pPr>
      <w:hyperlink r:id="rId9" w:history="1">
        <w:r>
          <w:rPr>
            <w:color w:val="blue"/>
          </w:rPr>
          <w:t xml:space="preserve">Příloha PDF (84 kB)</w:t>
        </w:r>
      </w:hyperlink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52/2021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5s320" TargetMode="External"/><Relationship Id="rId8" Type="http://schemas.openxmlformats.org/officeDocument/2006/relationships/hyperlink" Target="https://esipa.cz/sbirka/sbsrv.dll/sb?DR=SB&amp;CP=2021s051" TargetMode="External"/><Relationship Id="rId9" Type="http://schemas.openxmlformats.org/officeDocument/2006/relationships/hyperlink" Target="https://esipa.cz/soubor/d63dd7d30ec276be3fe79f81dfdd504fb268c0f74ea4fe151182f849fe254f5efde10fb69bc41a3027d7de467a2185dc2623cb7f49af3625235b7dfce33f4d9d/2021s052p01.pdf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52/2021 Sb. - původní znění</dc:title>
  <dc:description>Vyhláška o tiskopisu pro uplatnění nároku na náhradu nákladů za zásah z důvodu vzniku újmy způsobené provozem vozidla</dc:description>
  <dc:subject/>
  <cp:keywords/>
  <cp:category/>
  <cp:lastModifiedBy/>
  <dcterms:created xsi:type="dcterms:W3CDTF">2021-03-01T00:00:00+01:00</dcterms:created>
  <dcterms:modified xsi:type="dcterms:W3CDTF">2021-02-12T18:00:14+01:00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