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/>
      </w:pPr>
      <w:r>
        <w:rPr>
          <w:b/>
          <w:bCs/>
        </w:rPr>
        <w:t xml:space="preserve">PLAVEBNÍ VYHLÁŠKA č. 3/2005</w:t>
      </w:r>
    </w:p>
    <w:p>
      <w:pPr>
        <w:jc w:val="center"/>
        <w:ind w:left="0" w:right="0"/>
        <w:spacing w:after="0"/>
      </w:pPr>
      <w:r>
        <w:rPr/>
        <w:t xml:space="preserve">STÁTNÍ PLAVEBNÍ SPRÁVY</w:t>
      </w:r>
    </w:p>
    <w:p>
      <w:pPr>
        <w:jc w:val="center"/>
        <w:ind w:left="0" w:right="0"/>
        <w:spacing w:after="0"/>
      </w:pPr>
      <w:r>
        <w:rPr/>
        <w:t xml:space="preserve">ze dne 22.12.2005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provozování kiteboardingu, kitesurfingu a podobných aktivit na vnitrozemských vodních cestách České republiky</w:t>
      </w:r>
    </w:p>
    <w:p/>
    <w:p>
      <w:pPr>
        <w:jc w:val="left"/>
        <w:ind w:left="0" w:right="0"/>
        <w:spacing w:after="0"/>
      </w:pPr>
      <w:r>
        <w:rPr/>
        <w:t xml:space="preserve">Státní plavební správa podle </w:t>
      </w:r>
      <w:hyperlink r:id="rId7" w:history="1">
        <w:r>
          <w:rPr>
            <w:color w:val="darkblue"/>
            <w:u w:val="single"/>
          </w:rPr>
          <w:t xml:space="preserve">§ 22</w:t>
        </w:r>
      </w:hyperlink>
      <w:r>
        <w:rPr/>
        <w:t xml:space="preserve"> zákona č. </w:t>
      </w:r>
      <w:hyperlink r:id="rId8" w:history="1">
        <w:r>
          <w:rPr>
            <w:color w:val="darkblue"/>
            <w:u w:val="single"/>
          </w:rPr>
          <w:t xml:space="preserve">114/1995 Sb.</w:t>
        </w:r>
      </w:hyperlink>
      <w:r>
        <w:rPr/>
        <w:t xml:space="preserve">, o vnitrozemské plavbě, na základě zmocnění § 3 vyhl. FMDS č. </w:t>
      </w:r>
      <w:hyperlink r:id="rId9" w:history="1">
        <w:r>
          <w:rPr>
            <w:color w:val="darkblue"/>
            <w:u w:val="single"/>
          </w:rPr>
          <w:t xml:space="preserve">344/1991 Sb.</w:t>
        </w:r>
      </w:hyperlink>
      <w:r>
        <w:rPr/>
        <w:t xml:space="preserve">, kterou se vydává Řád plavební bezpečnosti část I, na vnitrozemských vodních cestách České republiky (ŘPB), ve smyslu ustanovení čl. 1.22 ŘPB a v zájmu zajištění bezpečnosti a náležitého pořádku v plavbě, vydává toto opatření: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 1</w:t>
      </w:r>
      <w:r>
        <w:rPr>
          <w:rStyle w:val="hidden"/>
        </w:rPr>
        <w:t xml:space="preserve"> -</w:t>
      </w:r>
      <w:br/>
      <w:r>
        <w:rPr/>
        <w:t xml:space="preserve">Vysvětlení pojmů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Kiteboarding, kitesurfing a obdobné činnosti prováděné ve vleku za drakem jsou novými aktivitami, jejichž provoz na vodních cestách České republiky ŘPB, který nabyl účinnosti 1. 1. 1992, proto neupravuje.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Podstata provozování uvedených činností spočívá v tom, že osoba nebo obsazený předmět, kterým je prkno, lyže, plovák apod., jsou na vodní hladině nebo nad ní vlečeny pomocí plachty nebo padáku, tedy drakem, který ovládá vlečená osoba pomocí šňůr.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Předmět uvedený v odstavci 2 tohoto článku není plavidlem ve smyslu zákona č. </w:t>
      </w:r>
      <w:hyperlink r:id="rId8" w:history="1">
        <w:r>
          <w:rPr>
            <w:color w:val="darkblue"/>
            <w:u w:val="single"/>
          </w:rPr>
          <w:t xml:space="preserve">114/1995 Sb.</w:t>
        </w:r>
      </w:hyperlink>
      <w:r>
        <w:rPr/>
        <w:t xml:space="preserve">, o vnitrozemské plavbě.</w:t>
      </w:r>
    </w:p>
    <w:p>
      <w:pPr>
        <w:pStyle w:val="Heading1"/>
      </w:pPr>
      <w:r>
        <w:rPr>
          <w:b/>
          <w:bCs/>
        </w:rPr>
        <w:t xml:space="preserve">Čl. 2</w:t>
      </w:r>
      <w:r>
        <w:rPr>
          <w:rStyle w:val="hidden"/>
        </w:rPr>
        <w:t xml:space="preserve"> -</w:t>
      </w:r>
      <w:br/>
      <w:r>
        <w:rPr/>
        <w:t xml:space="preserve">Bezpečnostní opatření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K provozování kiteboardingu, kitesurfingu a obdobných činností se nepředepisuje osoba s průkazem způsobilosti, přestože je přímým účastníkem provozu na vodní cestě.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Pokud se osoba provozující kiteboarding, kitesurfing nebo jinou obdobnou činnost nepohybuje ve zvlášť vyhrazené plavební dráze, musí dodržet dostatečnou vzdálenost od všech ostatních plavidel, od břehu a od koupajících se. Sleduje se tím absolutní přednost ostatních účastníků provozu na vodní cestě před provozovateli kiteboardingu, kitesurfingu a jim podobných činností.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Osoba provozující kiteboarding, kitesurfing a jiné obdobné činnosti musí zachovávat přiměřenou opatrnost a respektovat příkazy v místech, která jsou označena příslušnými plavebními znaky, aby nedocházelo k poškozování plavebního značení a vytváření plavebních překážek, které by mohly ohrozit nebo omezit bezpečnost a plynulost ostatního provozu na vodní cestě.</w:t>
      </w:r>
    </w:p>
    <w:p>
      <w:pPr>
        <w:pStyle w:val="Heading1"/>
      </w:pPr>
      <w:r>
        <w:rPr>
          <w:b/>
          <w:bCs/>
        </w:rPr>
        <w:t xml:space="preserve">Čl. 3</w:t>
      </w:r>
      <w:r>
        <w:rPr>
          <w:rStyle w:val="hidden"/>
        </w:rPr>
        <w:t xml:space="preserve"> -</w:t>
      </w:r>
      <w:br/>
      <w:r>
        <w:rPr/>
        <w:t xml:space="preserve">Omezení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Provozování kiteboardingu, kitesurfingu a jiných obdobných činností vyžaduje poměrně velký prostor, který je signálními plavebními znaky obtížně vymezitelný. Uvedenou činnost lze provozovat pouze při specificky přijatelných povětrnostních podmínkách, ve dne a při dobré viditelnosti. Státní plavební správa s odvoláním na důsledné dodržování bezpečnostních opatření uvedených v ust. čl. 2, prostory pro provozování uvedeného druhu činnosti na vodních cestách ČR zvlášť nestanovuje.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Na sledovaných vodních cestách dopravně významných</w:t>
      </w:r>
      <w:r>
        <w:rPr>
          <w:vertAlign w:val="superscript"/>
        </w:rPr>
        <w:t xml:space="preserve">1</w:t>
      </w:r>
      <w:r>
        <w:rPr/>
        <w:t xml:space="preserve">)</w:t>
      </w:r>
      <w:r>
        <w:rPr/>
        <w:t xml:space="preserve"> lze kiteboarding, kitesurfing a jiné obdobné činnosti provozovat jenom se souhlasem Státní plavební správy.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Provozování kiteboardingu, kitesurfingu a obdobných činností v rámci akcí, při kterých by mohlo dojít k ohrožení bezpečnosti nebo náležitého pořádku v plavbě, musí být předem povoleno Státní plavební správou.</w:t>
      </w:r>
    </w:p>
    <w:p>
      <w:pPr>
        <w:pStyle w:val="Heading1"/>
      </w:pPr>
      <w:r>
        <w:rPr>
          <w:b/>
          <w:bCs/>
        </w:rPr>
        <w:t xml:space="preserve">Čl. 4</w:t>
      </w:r>
      <w:r>
        <w:rPr>
          <w:rStyle w:val="hidden"/>
        </w:rPr>
        <w:t xml:space="preserve"> -</w:t>
      </w:r>
      <w:br/>
      <w:r>
        <w:rPr/>
        <w:t xml:space="preserve">Závěrečná ustanovení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Ustanoveními této plavební vyhlášky není nikterak dotčeno plnění povinností, které provozovatelům uvedených činností vyplývají z jiných právních předpisů.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Tato plavební vyhláška nabývá účinnosti dnem 1. ledna 2006.</w:t>
      </w:r>
    </w:p>
    <w:p>
      <w:pPr>
        <w:ind w:left="0" w:right="0"/>
      </w:pPr>
      <w:r>
        <w:rPr/>
        <w:t xml:space="preserve">(č. j. 828/Ř/05)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Ředitel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Luděk</w:t>
      </w:r>
      <w:r>
        <w:rPr/>
        <w:t xml:space="preserve"> </w:t>
      </w:r>
      <w:r>
        <w:rPr>
          <w:b/>
          <w:bCs/>
        </w:rPr>
        <w:t xml:space="preserve">Cidlina</w:t>
      </w:r>
      <w:r>
        <w:rPr/>
        <w:t xml:space="preserve"> v. r.</w:t>
      </w:r>
    </w:p>
    <w:p>
      <w:pPr>
        <w:spacing w:after="200"/>
      </w:pPr>
      <w:pPr>
        <w:rPr/>
      </w:pPr>
    </w:p>
    <w:p>
      <w:pPr/>
      <w:r>
        <w:pict>
          <v:shape id="_x0000_s1029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hyperlink r:id="rId10" w:history="1">
        <w:r>
          <w:rPr>
            <w:color w:val="darkblue"/>
            <w:u w:val="single"/>
          </w:rPr>
          <w:t xml:space="preserve">§ 3</w:t>
        </w:r>
      </w:hyperlink>
      <w:r>
        <w:rPr>
          <w:sz w:val="19.200000000000003"/>
          <w:szCs w:val="19.200000000000003"/>
        </w:rPr>
        <w:t xml:space="preserve"> zákona č. </w:t>
      </w:r>
      <w:hyperlink r:id="rId8" w:history="1">
        <w:r>
          <w:rPr>
            <w:color w:val="darkblue"/>
            <w:u w:val="single"/>
          </w:rPr>
          <w:t xml:space="preserve">114/1995 Sb.</w:t>
        </w:r>
      </w:hyperlink>
      <w:r>
        <w:rPr>
          <w:sz w:val="19.200000000000003"/>
          <w:szCs w:val="19.200000000000003"/>
        </w:rPr>
        <w:t xml:space="preserve">, o vnitrozemské plavbě, ve znění pozdějších zákonů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3/2005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1995s114#C05_P022" TargetMode="External"/><Relationship Id="rId8" Type="http://schemas.openxmlformats.org/officeDocument/2006/relationships/hyperlink" Target="https://esipa.cz/sbirka/sbsrv.dll/sb?DR=SB&amp;CP=1995s114" TargetMode="External"/><Relationship Id="rId9" Type="http://schemas.openxmlformats.org/officeDocument/2006/relationships/hyperlink" Target="https://esipa.cz/sbirka/sbsrv.dll/sb?DR=SB&amp;CP=1991s344" TargetMode="External"/><Relationship Id="rId10" Type="http://schemas.openxmlformats.org/officeDocument/2006/relationships/hyperlink" Target="https://esipa.cz/sbirka/sbsrv.dll/sb?DR=SB&amp;CP=1995s114#C02_P003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3/2005 - původní znění</dc:title>
  <dc:description>PLAVEBNÍ VYHLÁŠKA č. 3/2005 STÁTNÍ PLAVEBNÍ SPRÁVY o provozování kiteboardingu, kitesurfingu a podobných aktivit na vnitrozemských vodních cestách České republiky</dc:description>
  <dc:subject/>
  <cp:keywords/>
  <cp:category/>
  <cp:lastModifiedBy/>
  <dcterms:created xsi:type="dcterms:W3CDTF">2006-01-01T00:00:00+01:00</dcterms:created>
  <dcterms:modified xsi:type="dcterms:W3CDTF">2018-10-26T15:00:36+02:00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